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0E6D5" w14:textId="77777777" w:rsidR="00910B05" w:rsidRDefault="000036BB">
      <w:pPr>
        <w:pStyle w:val="Normal1"/>
        <w:spacing w:line="180" w:lineRule="auto"/>
        <w:rPr>
          <w:b/>
          <w:color w:val="93C47D"/>
          <w:sz w:val="20"/>
          <w:szCs w:val="20"/>
        </w:rPr>
      </w:pPr>
      <w:r>
        <w:rPr>
          <w:b/>
          <w:color w:val="93C47D"/>
          <w:sz w:val="14"/>
          <w:szCs w:val="14"/>
        </w:rPr>
        <w:t xml:space="preserve"> </w:t>
      </w:r>
    </w:p>
    <w:p w14:paraId="6A9F9D62" w14:textId="2D97BC76" w:rsidR="001B159D" w:rsidRPr="00735CF6" w:rsidRDefault="005C7814" w:rsidP="00735CF6">
      <w:pPr>
        <w:pStyle w:val="Normal1"/>
        <w:jc w:val="center"/>
        <w:rPr>
          <w:b/>
          <w:color w:val="FF000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7885914E" wp14:editId="3FBE849D">
            <wp:extent cx="3883378" cy="2401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34" cy="24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DA0A" w14:textId="77777777" w:rsidR="005C7814" w:rsidRDefault="005C7814" w:rsidP="00F6244A">
      <w:pPr>
        <w:pStyle w:val="NoSpacing"/>
        <w:jc w:val="center"/>
        <w:rPr>
          <w:rFonts w:asciiTheme="majorHAnsi" w:hAnsiTheme="majorHAnsi" w:cstheme="majorHAnsi"/>
          <w:b/>
          <w:bCs/>
          <w:color w:val="auto"/>
          <w:sz w:val="32"/>
          <w:szCs w:val="32"/>
          <w:u w:val="single"/>
        </w:rPr>
      </w:pPr>
    </w:p>
    <w:p w14:paraId="5DA3B593" w14:textId="24CEB314" w:rsidR="00910B05" w:rsidRDefault="000036BB" w:rsidP="00F6244A">
      <w:pPr>
        <w:pStyle w:val="NoSpacing"/>
        <w:jc w:val="center"/>
        <w:rPr>
          <w:rFonts w:asciiTheme="majorHAnsi" w:hAnsiTheme="majorHAnsi" w:cstheme="majorHAnsi"/>
          <w:b/>
          <w:bCs/>
          <w:color w:val="auto"/>
          <w:sz w:val="32"/>
          <w:szCs w:val="32"/>
          <w:u w:val="single"/>
        </w:rPr>
      </w:pPr>
      <w:r w:rsidRPr="00F6244A">
        <w:rPr>
          <w:rFonts w:asciiTheme="majorHAnsi" w:hAnsiTheme="majorHAnsi" w:cstheme="majorHAnsi"/>
          <w:b/>
          <w:bCs/>
          <w:color w:val="auto"/>
          <w:sz w:val="32"/>
          <w:szCs w:val="32"/>
          <w:u w:val="single"/>
        </w:rPr>
        <w:t>Social Media Toolkit</w:t>
      </w:r>
    </w:p>
    <w:p w14:paraId="6C799E0B" w14:textId="77777777" w:rsidR="00910B05" w:rsidRDefault="00910B05" w:rsidP="001B159D">
      <w:pPr>
        <w:pStyle w:val="Normal1"/>
        <w:jc w:val="both"/>
        <w:rPr>
          <w:sz w:val="20"/>
          <w:szCs w:val="20"/>
          <w:highlight w:val="white"/>
        </w:rPr>
      </w:pPr>
    </w:p>
    <w:p w14:paraId="10B0FD71" w14:textId="2CC9E0FB" w:rsidR="00910B05" w:rsidRPr="001B159D" w:rsidRDefault="000036BB" w:rsidP="001B159D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One of the quickest and easiest ways to raise awareness, educate the community and promote an event is through social media. By sharing </w:t>
      </w:r>
      <w:r w:rsidR="001B159D" w:rsidRPr="001B159D">
        <w:rPr>
          <w:rFonts w:asciiTheme="majorHAnsi" w:hAnsiTheme="majorHAnsi" w:cstheme="majorHAnsi"/>
          <w:sz w:val="20"/>
          <w:szCs w:val="20"/>
          <w:highlight w:val="white"/>
        </w:rPr>
        <w:t>images and messages on the social media channels you use regularly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, you can help people in your community better understand the challenges facing COAs and their families and provide guidance on where they can find resources and </w:t>
      </w:r>
      <w:r w:rsidR="001B159D" w:rsidRPr="001B159D">
        <w:rPr>
          <w:rFonts w:asciiTheme="majorHAnsi" w:hAnsiTheme="majorHAnsi" w:cstheme="majorHAnsi"/>
          <w:sz w:val="20"/>
          <w:szCs w:val="20"/>
          <w:highlight w:val="white"/>
        </w:rPr>
        <w:t>learn more about how they can help. Additionally, t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hrough social media, you increase the likelihood of reaching children and teens </w:t>
      </w:r>
      <w:r w:rsidR="00E124E6" w:rsidRPr="001B159D">
        <w:rPr>
          <w:rFonts w:asciiTheme="majorHAnsi" w:hAnsiTheme="majorHAnsi" w:cstheme="majorHAnsi"/>
          <w:sz w:val="20"/>
          <w:szCs w:val="20"/>
          <w:highlight w:val="white"/>
        </w:rPr>
        <w:t>directly and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letting them know they are not alone.</w:t>
      </w:r>
    </w:p>
    <w:p w14:paraId="5E4DE0B4" w14:textId="77777777" w:rsidR="00335088" w:rsidRDefault="00335088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63BC0B32" w14:textId="3758A20F" w:rsidR="00910B05" w:rsidRPr="001B159D" w:rsidRDefault="000036BB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Remember to engage with NACoA throughout the week, as </w:t>
      </w:r>
      <w:proofErr w:type="gramStart"/>
      <w:r w:rsidRPr="001B159D">
        <w:rPr>
          <w:rFonts w:asciiTheme="majorHAnsi" w:hAnsiTheme="majorHAnsi" w:cstheme="majorHAnsi"/>
          <w:sz w:val="20"/>
          <w:szCs w:val="20"/>
          <w:highlight w:val="white"/>
        </w:rPr>
        <w:t>we’ll</w:t>
      </w:r>
      <w:proofErr w:type="gramEnd"/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be sharing additional messages and additional resources!</w:t>
      </w:r>
    </w:p>
    <w:p w14:paraId="40066C95" w14:textId="77777777" w:rsidR="00910B05" w:rsidRPr="001B159D" w:rsidRDefault="000036BB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51806DCA" w14:textId="77777777" w:rsidR="00910B05" w:rsidRPr="005C7814" w:rsidRDefault="000036BB">
      <w:pPr>
        <w:pStyle w:val="Normal1"/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</w:pPr>
      <w:r w:rsidRPr="005C7814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>Guidelines and Disclaimer</w:t>
      </w:r>
    </w:p>
    <w:p w14:paraId="4700BA2B" w14:textId="5C72CE1C" w:rsidR="00910B05" w:rsidRPr="001B159D" w:rsidRDefault="000036BB" w:rsidP="00D972C5">
      <w:pPr>
        <w:pStyle w:val="Normal1"/>
        <w:jc w:val="both"/>
        <w:rPr>
          <w:rFonts w:asciiTheme="majorHAnsi" w:hAnsiTheme="majorHAnsi" w:cstheme="majorHAnsi"/>
          <w:i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i/>
          <w:sz w:val="20"/>
          <w:szCs w:val="20"/>
          <w:highlight w:val="white"/>
        </w:rPr>
        <w:t>COA Awareness Week graphics may be used for educational and informational purposes in relation to the advocacy week, and information found on</w:t>
      </w:r>
      <w:r w:rsidRPr="001B159D">
        <w:rPr>
          <w:rFonts w:asciiTheme="majorHAnsi" w:hAnsiTheme="majorHAnsi" w:cstheme="majorHAnsi"/>
          <w:i/>
          <w:color w:val="auto"/>
          <w:sz w:val="20"/>
          <w:szCs w:val="20"/>
          <w:highlight w:val="white"/>
        </w:rPr>
        <w:t xml:space="preserve"> </w:t>
      </w:r>
      <w:hyperlink r:id="rId8">
        <w:r w:rsidR="005C7814" w:rsidRPr="005C7814">
          <w:rPr>
            <w:rFonts w:asciiTheme="majorHAnsi" w:hAnsiTheme="majorHAnsi" w:cstheme="majorHAnsi"/>
            <w:b/>
            <w:i/>
            <w:color w:val="auto"/>
            <w:sz w:val="20"/>
            <w:szCs w:val="20"/>
            <w:highlight w:val="white"/>
          </w:rPr>
          <w:t>N</w:t>
        </w:r>
        <w:r w:rsidRPr="005C7814">
          <w:rPr>
            <w:rFonts w:asciiTheme="majorHAnsi" w:hAnsiTheme="majorHAnsi" w:cstheme="majorHAnsi"/>
            <w:b/>
            <w:i/>
            <w:color w:val="auto"/>
            <w:sz w:val="20"/>
            <w:szCs w:val="20"/>
            <w:highlight w:val="white"/>
          </w:rPr>
          <w:t>acoa.org</w:t>
        </w:r>
      </w:hyperlink>
      <w:r w:rsidRPr="005C7814">
        <w:rPr>
          <w:rFonts w:asciiTheme="majorHAnsi" w:hAnsiTheme="majorHAnsi" w:cstheme="majorHAnsi"/>
          <w:i/>
          <w:sz w:val="20"/>
          <w:szCs w:val="20"/>
          <w:highlight w:val="white"/>
        </w:rPr>
        <w:t>.</w:t>
      </w:r>
      <w:r w:rsidRPr="001B159D">
        <w:rPr>
          <w:rFonts w:asciiTheme="majorHAnsi" w:hAnsiTheme="majorHAnsi" w:cstheme="majorHAnsi"/>
          <w:i/>
          <w:sz w:val="20"/>
          <w:szCs w:val="20"/>
          <w:highlight w:val="white"/>
        </w:rPr>
        <w:t xml:space="preserve"> Use of COA Week Awareness images does not indicate any form of endorsement </w:t>
      </w:r>
      <w:r w:rsidR="00363C35">
        <w:rPr>
          <w:rFonts w:asciiTheme="majorHAnsi" w:hAnsiTheme="majorHAnsi" w:cstheme="majorHAnsi"/>
          <w:i/>
          <w:sz w:val="20"/>
          <w:szCs w:val="20"/>
          <w:highlight w:val="white"/>
        </w:rPr>
        <w:t>n</w:t>
      </w:r>
      <w:r w:rsidRPr="001B159D">
        <w:rPr>
          <w:rFonts w:asciiTheme="majorHAnsi" w:hAnsiTheme="majorHAnsi" w:cstheme="majorHAnsi"/>
          <w:i/>
          <w:sz w:val="20"/>
          <w:szCs w:val="20"/>
          <w:highlight w:val="white"/>
        </w:rPr>
        <w:t>or approval from NACoA.</w:t>
      </w:r>
    </w:p>
    <w:p w14:paraId="01F2F105" w14:textId="77777777" w:rsidR="00910B05" w:rsidRPr="001B159D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601507C9" w14:textId="163B49F4" w:rsidR="00910B05" w:rsidRDefault="000036BB" w:rsidP="00D972C5">
      <w:pPr>
        <w:pStyle w:val="Normal1"/>
        <w:jc w:val="both"/>
        <w:rPr>
          <w:rFonts w:asciiTheme="majorHAnsi" w:hAnsiTheme="majorHAnsi" w:cstheme="majorHAnsi"/>
          <w:b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>Commonly used platforms: Facebook, Twitter, LinkedIn, Instagram. On the following pages, you’ll find campaign-themed images and sample social media posts.</w:t>
      </w:r>
      <w:r w:rsidRPr="001B159D">
        <w:rPr>
          <w:rFonts w:asciiTheme="majorHAnsi" w:hAnsiTheme="majorHAnsi" w:cstheme="majorHAnsi"/>
          <w:b/>
          <w:sz w:val="20"/>
          <w:szCs w:val="20"/>
          <w:highlight w:val="white"/>
        </w:rPr>
        <w:t xml:space="preserve"> Right click on any of these images to save them and use as needed!</w:t>
      </w:r>
    </w:p>
    <w:p w14:paraId="7B90D9D2" w14:textId="7F0158BA" w:rsidR="00C93139" w:rsidRDefault="00C93139" w:rsidP="00D972C5">
      <w:pPr>
        <w:pStyle w:val="Normal1"/>
        <w:jc w:val="both"/>
        <w:rPr>
          <w:rFonts w:asciiTheme="majorHAnsi" w:hAnsiTheme="majorHAnsi" w:cstheme="majorHAnsi"/>
          <w:b/>
          <w:sz w:val="20"/>
          <w:szCs w:val="20"/>
          <w:highlight w:val="white"/>
        </w:rPr>
      </w:pPr>
    </w:p>
    <w:p w14:paraId="29714853" w14:textId="472FED4A" w:rsidR="00D63CD2" w:rsidRPr="00745F55" w:rsidRDefault="00C93139" w:rsidP="00D972C5">
      <w:pPr>
        <w:pStyle w:val="Normal1"/>
        <w:jc w:val="both"/>
        <w:rPr>
          <w:rFonts w:asciiTheme="majorHAnsi" w:hAnsiTheme="majorHAnsi" w:cstheme="majorHAnsi"/>
          <w:b/>
          <w:caps/>
          <w:color w:val="2B3990"/>
          <w:sz w:val="24"/>
          <w:szCs w:val="24"/>
          <w:highlight w:val="white"/>
        </w:rPr>
      </w:pPr>
      <w:r w:rsidRPr="005C7814">
        <w:rPr>
          <w:rFonts w:asciiTheme="majorHAnsi" w:hAnsiTheme="majorHAnsi" w:cstheme="majorHAnsi"/>
          <w:b/>
          <w:caps/>
          <w:color w:val="2B3990"/>
          <w:sz w:val="24"/>
          <w:szCs w:val="24"/>
          <w:highlight w:val="white"/>
        </w:rPr>
        <w:t>Horizonal Image</w:t>
      </w:r>
    </w:p>
    <w:p w14:paraId="6464B08A" w14:textId="77777777" w:rsidR="00745F55" w:rsidRDefault="00745F55" w:rsidP="00D972C5">
      <w:pPr>
        <w:pStyle w:val="Normal1"/>
        <w:jc w:val="both"/>
        <w:rPr>
          <w:noProof/>
        </w:rPr>
      </w:pPr>
    </w:p>
    <w:p w14:paraId="6CE0952A" w14:textId="0C7D8EB3" w:rsidR="00745F55" w:rsidRDefault="00541A88" w:rsidP="00D972C5">
      <w:pPr>
        <w:pStyle w:val="Normal1"/>
        <w:jc w:val="both"/>
        <w:rPr>
          <w:noProof/>
        </w:rPr>
      </w:pPr>
      <w:r>
        <w:rPr>
          <w:noProof/>
        </w:rPr>
        <w:drawing>
          <wp:inline distT="0" distB="0" distL="0" distR="0" wp14:anchorId="445C6DB2" wp14:editId="614A1D38">
            <wp:extent cx="2645128" cy="1712551"/>
            <wp:effectExtent l="19050" t="19050" r="317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60" cy="173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881FD" w14:textId="77777777" w:rsidR="00910B05" w:rsidRPr="001B159D" w:rsidRDefault="00910B05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</w:p>
    <w:p w14:paraId="02167C02" w14:textId="77777777" w:rsidR="00FF7612" w:rsidRPr="00363C35" w:rsidRDefault="00F6244A" w:rsidP="00FF7612">
      <w:pPr>
        <w:pStyle w:val="Normal1"/>
        <w:rPr>
          <w:rFonts w:asciiTheme="majorHAnsi" w:hAnsiTheme="majorHAnsi" w:cstheme="majorHAnsi"/>
          <w:color w:val="8C52FF"/>
          <w:sz w:val="20"/>
          <w:szCs w:val="20"/>
          <w:highlight w:val="white"/>
        </w:rPr>
      </w:pPr>
      <w:r w:rsidRPr="00745F55">
        <w:rPr>
          <w:rFonts w:asciiTheme="majorHAnsi" w:hAnsiTheme="majorHAnsi" w:cstheme="majorHAnsi"/>
          <w:b/>
          <w:caps/>
          <w:color w:val="2B3990"/>
          <w:sz w:val="24"/>
          <w:szCs w:val="24"/>
          <w:highlight w:val="white"/>
        </w:rPr>
        <w:t>vertical Image</w:t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 w:rsidRPr="00745F55"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  <w:t>SOCIAL MEDIA PROFILE IMAGE</w:t>
      </w:r>
    </w:p>
    <w:p w14:paraId="41C56B0D" w14:textId="5CA0EAC2" w:rsidR="00F6244A" w:rsidRDefault="00F6244A" w:rsidP="00F6244A">
      <w:pPr>
        <w:pStyle w:val="Normal1"/>
        <w:jc w:val="both"/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</w:pPr>
    </w:p>
    <w:p w14:paraId="5B0CA202" w14:textId="245B0D1D" w:rsidR="00F6244A" w:rsidRDefault="007C4D32" w:rsidP="00F6244A">
      <w:pPr>
        <w:pStyle w:val="Normal1"/>
        <w:jc w:val="both"/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caps/>
          <w:noProof/>
          <w:color w:val="8C52FF"/>
          <w:sz w:val="24"/>
          <w:szCs w:val="24"/>
        </w:rPr>
        <w:pict w14:anchorId="4620819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6.6pt;margin-top:1.5pt;width:165.2pt;height:199.5pt;z-index:251658240" strokecolor="white [3212]">
            <v:textbox>
              <w:txbxContent>
                <w:p w14:paraId="62C3258C" w14:textId="1C125F39" w:rsidR="00FF7612" w:rsidRDefault="007C4D32" w:rsidP="007C4D32">
                  <w:r>
                    <w:rPr>
                      <w:noProof/>
                    </w:rPr>
                    <w:drawing>
                      <wp:inline distT="0" distB="0" distL="0" distR="0" wp14:anchorId="605BA6DE" wp14:editId="7B5C0CCB">
                        <wp:extent cx="1617839" cy="1617839"/>
                        <wp:effectExtent l="19050" t="19050" r="1905" b="190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38" cy="1645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B712A7" w14:textId="3EA68AA6" w:rsidR="00FF7612" w:rsidRDefault="00FF7612"/>
                <w:p w14:paraId="79DF995D" w14:textId="77777777" w:rsidR="007C4D32" w:rsidRDefault="00FF7612" w:rsidP="00475470">
                  <w:pPr>
                    <w:pStyle w:val="Normal1"/>
                    <w:ind w:firstLine="90"/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</w:pPr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 xml:space="preserve">The image above can be used as </w:t>
                  </w:r>
                </w:p>
                <w:p w14:paraId="2CB6A13A" w14:textId="0D4DB9DA" w:rsidR="00FF7612" w:rsidRPr="001B159D" w:rsidRDefault="00FF7612" w:rsidP="00475470">
                  <w:pPr>
                    <w:pStyle w:val="Normal1"/>
                    <w:ind w:firstLine="90"/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</w:pPr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 xml:space="preserve">a profile picture on </w:t>
                  </w:r>
                  <w:r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>social media</w:t>
                  </w:r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 xml:space="preserve">.  </w:t>
                  </w:r>
                </w:p>
                <w:p w14:paraId="1621E0B8" w14:textId="77777777" w:rsidR="00FF7612" w:rsidRDefault="00FF7612"/>
              </w:txbxContent>
            </v:textbox>
          </v:shape>
        </w:pict>
      </w:r>
      <w:r w:rsidR="00795C8B">
        <w:rPr>
          <w:noProof/>
        </w:rPr>
        <w:drawing>
          <wp:inline distT="0" distB="0" distL="0" distR="0" wp14:anchorId="0AC31708" wp14:editId="16A6C94C">
            <wp:extent cx="1606550" cy="2767978"/>
            <wp:effectExtent l="19050" t="190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11" cy="2819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  <w:r w:rsidR="00FF7612"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  <w:tab/>
      </w:r>
    </w:p>
    <w:p w14:paraId="140C4A14" w14:textId="3682A8C0" w:rsidR="00F6244A" w:rsidRDefault="00F6244A" w:rsidP="00F6244A">
      <w:pPr>
        <w:pStyle w:val="Normal1"/>
        <w:jc w:val="both"/>
        <w:rPr>
          <w:rFonts w:asciiTheme="majorHAnsi" w:hAnsiTheme="majorHAnsi" w:cstheme="majorHAnsi"/>
          <w:b/>
          <w:caps/>
          <w:color w:val="8C52FF"/>
          <w:sz w:val="24"/>
          <w:szCs w:val="24"/>
          <w:highlight w:val="white"/>
        </w:rPr>
      </w:pPr>
    </w:p>
    <w:p w14:paraId="60BE6ECB" w14:textId="77777777" w:rsidR="00910B05" w:rsidRPr="001B159D" w:rsidRDefault="00910B05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04AD403C" w14:textId="02626DAD" w:rsidR="00910B05" w:rsidRDefault="000036BB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  <w:r w:rsidRPr="00795C8B"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  <w:t>FACEBOOK</w:t>
      </w:r>
    </w:p>
    <w:p w14:paraId="1516440B" w14:textId="123D0456" w:rsidR="00E56002" w:rsidRDefault="00E56002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49DC1369" w14:textId="713FD7B6" w:rsidR="00E56002" w:rsidRDefault="004E243B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31A3639E" wp14:editId="7147E0ED">
            <wp:extent cx="4413885" cy="1677842"/>
            <wp:effectExtent l="19050" t="1905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86" cy="1685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CDB8DD" w14:textId="7DC03734" w:rsidR="00910B05" w:rsidRPr="00475470" w:rsidRDefault="00460716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1FD3D1A" wp14:editId="0F1644CA">
            <wp:extent cx="4413885" cy="2272320"/>
            <wp:effectExtent l="19050" t="1905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24" cy="23166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686E5" w14:textId="4137FBF7" w:rsidR="00511BCE" w:rsidRDefault="00CF1C44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0694493C" wp14:editId="7C6F22C0">
            <wp:extent cx="4413956" cy="1677869"/>
            <wp:effectExtent l="19050" t="1905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35" cy="1686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A8B11" w14:textId="43351A47" w:rsidR="00511BCE" w:rsidRDefault="00511BCE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</w:p>
    <w:p w14:paraId="2D53CADA" w14:textId="101463AF" w:rsidR="00511BCE" w:rsidRPr="00511BCE" w:rsidRDefault="00511BCE">
      <w:pPr>
        <w:pStyle w:val="Normal1"/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</w:pPr>
      <w:r w:rsidRPr="00511BCE"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The images </w:t>
      </w:r>
      <w:r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above </w:t>
      </w:r>
      <w:r w:rsidRPr="00511BCE"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>can be used for Facebook cover images.</w:t>
      </w:r>
    </w:p>
    <w:p w14:paraId="3D74A6B7" w14:textId="77777777" w:rsidR="00511BCE" w:rsidRPr="001B159D" w:rsidRDefault="00511BCE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</w:p>
    <w:p w14:paraId="7476E89A" w14:textId="77777777" w:rsidR="00FF7612" w:rsidRDefault="00FF7612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353A021A" w14:textId="15122735" w:rsidR="00910B05" w:rsidRPr="001B159D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NACoA will be very active </w:t>
      </w:r>
      <w:r w:rsidR="00686141">
        <w:rPr>
          <w:rFonts w:asciiTheme="majorHAnsi" w:hAnsiTheme="majorHAnsi" w:cstheme="majorHAnsi"/>
          <w:sz w:val="20"/>
          <w:szCs w:val="20"/>
          <w:highlight w:val="white"/>
        </w:rPr>
        <w:t xml:space="preserve">on Facebook 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>durin</w:t>
      </w:r>
      <w:r w:rsidR="00686141">
        <w:rPr>
          <w:rFonts w:asciiTheme="majorHAnsi" w:hAnsiTheme="majorHAnsi" w:cstheme="majorHAnsi"/>
          <w:sz w:val="20"/>
          <w:szCs w:val="20"/>
          <w:highlight w:val="white"/>
        </w:rPr>
        <w:t>g COA Awareness Week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! Visit often for </w:t>
      </w:r>
      <w:r w:rsidR="00686141">
        <w:rPr>
          <w:rFonts w:asciiTheme="majorHAnsi" w:hAnsiTheme="majorHAnsi" w:cstheme="majorHAnsi"/>
          <w:sz w:val="20"/>
          <w:szCs w:val="20"/>
          <w:highlight w:val="white"/>
        </w:rPr>
        <w:t>more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ideas</w:t>
      </w:r>
      <w:r w:rsidR="00686141">
        <w:rPr>
          <w:rFonts w:asciiTheme="majorHAnsi" w:hAnsiTheme="majorHAnsi" w:cstheme="majorHAnsi"/>
          <w:sz w:val="20"/>
          <w:szCs w:val="20"/>
          <w:highlight w:val="white"/>
        </w:rPr>
        <w:t>,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or to share one of ours on your page. We will highlight event ideas, free </w:t>
      </w:r>
      <w:r w:rsidR="00686141">
        <w:rPr>
          <w:rFonts w:asciiTheme="majorHAnsi" w:hAnsiTheme="majorHAnsi" w:cstheme="majorHAnsi"/>
          <w:sz w:val="20"/>
          <w:szCs w:val="20"/>
          <w:highlight w:val="white"/>
        </w:rPr>
        <w:t xml:space="preserve">resources to support children and to guide adults who want to help them, 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>ways to get involved, and news about what people are doing to help children in local communities.</w:t>
      </w:r>
    </w:p>
    <w:p w14:paraId="0D6F7731" w14:textId="77777777" w:rsidR="00910B05" w:rsidRPr="001B159D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  <w:u w:val="singl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  <w:u w:val="single"/>
        </w:rPr>
        <w:t xml:space="preserve"> </w:t>
      </w:r>
    </w:p>
    <w:p w14:paraId="083C3AD1" w14:textId="77777777" w:rsidR="00910B05" w:rsidRPr="007C4D32" w:rsidRDefault="000036BB">
      <w:pPr>
        <w:pStyle w:val="Normal1"/>
        <w:rPr>
          <w:rFonts w:asciiTheme="majorHAnsi" w:hAnsiTheme="majorHAnsi" w:cstheme="majorHAnsi"/>
          <w:color w:val="B33436"/>
          <w:sz w:val="24"/>
          <w:szCs w:val="24"/>
          <w:highlight w:val="yellow"/>
        </w:rPr>
      </w:pPr>
      <w:r w:rsidRPr="007C4D32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>Sample Facebook Posts</w:t>
      </w:r>
      <w:r w:rsidRPr="007C4D32">
        <w:rPr>
          <w:rFonts w:asciiTheme="majorHAnsi" w:hAnsiTheme="majorHAnsi" w:cstheme="majorHAnsi"/>
          <w:color w:val="B33436"/>
          <w:sz w:val="24"/>
          <w:szCs w:val="24"/>
          <w:highlight w:val="yellow"/>
        </w:rPr>
        <w:t xml:space="preserve"> </w:t>
      </w:r>
    </w:p>
    <w:p w14:paraId="09A91741" w14:textId="77777777" w:rsidR="00910B05" w:rsidRPr="001B159D" w:rsidRDefault="00910B05">
      <w:pPr>
        <w:pStyle w:val="Normal1"/>
        <w:rPr>
          <w:rFonts w:asciiTheme="majorHAnsi" w:hAnsiTheme="majorHAnsi" w:cstheme="majorHAnsi"/>
          <w:sz w:val="20"/>
          <w:szCs w:val="20"/>
          <w:highlight w:val="yellow"/>
        </w:rPr>
      </w:pPr>
    </w:p>
    <w:p w14:paraId="7A9971A9" w14:textId="5B295884" w:rsidR="00124813" w:rsidRPr="00BC3446" w:rsidRDefault="007D6E5A" w:rsidP="007E424F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CA30FE">
        <w:rPr>
          <w:rFonts w:asciiTheme="majorHAnsi" w:hAnsiTheme="majorHAnsi" w:cstheme="majorHAnsi"/>
          <w:b/>
          <w:color w:val="141823"/>
          <w:sz w:val="20"/>
          <w:szCs w:val="20"/>
        </w:rPr>
        <w:t>#COAAwarenessWeek</w:t>
      </w:r>
      <w:r w:rsidR="000036BB" w:rsidRPr="00CA30FE">
        <w:rPr>
          <w:rFonts w:asciiTheme="majorHAnsi" w:hAnsiTheme="majorHAnsi" w:cstheme="majorHAnsi"/>
          <w:b/>
          <w:color w:val="141823"/>
          <w:sz w:val="20"/>
          <w:szCs w:val="20"/>
        </w:rPr>
        <w:t>20</w:t>
      </w:r>
      <w:r w:rsidR="00305F77" w:rsidRPr="00CA30FE">
        <w:rPr>
          <w:rFonts w:asciiTheme="majorHAnsi" w:hAnsiTheme="majorHAnsi" w:cstheme="majorHAnsi"/>
          <w:b/>
          <w:color w:val="141823"/>
          <w:sz w:val="20"/>
          <w:szCs w:val="20"/>
        </w:rPr>
        <w:t>2</w:t>
      </w:r>
      <w:r w:rsidR="004E243B">
        <w:rPr>
          <w:rFonts w:asciiTheme="majorHAnsi" w:hAnsiTheme="majorHAnsi" w:cstheme="majorHAnsi"/>
          <w:b/>
          <w:color w:val="141823"/>
          <w:sz w:val="20"/>
          <w:szCs w:val="20"/>
        </w:rPr>
        <w:t>1</w:t>
      </w:r>
      <w:r w:rsidR="000036BB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is coming!  Join us February </w:t>
      </w:r>
      <w:r w:rsidR="004E243B">
        <w:rPr>
          <w:rFonts w:asciiTheme="majorHAnsi" w:hAnsiTheme="majorHAnsi" w:cstheme="majorHAnsi"/>
          <w:color w:val="141823"/>
          <w:sz w:val="20"/>
          <w:szCs w:val="20"/>
        </w:rPr>
        <w:t xml:space="preserve">14-20 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>and</w:t>
      </w:r>
      <w:r w:rsidR="000036BB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rais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>e</w:t>
      </w:r>
      <w:r w:rsidR="000036BB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awareness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about </w:t>
      </w:r>
      <w:r w:rsidR="00305F77"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#C</w:t>
      </w:r>
      <w:r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hildren</w:t>
      </w:r>
      <w:r w:rsidR="00305F77"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O</w:t>
      </w:r>
      <w:r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f</w:t>
      </w:r>
      <w:r w:rsidR="00305F77"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A</w:t>
      </w:r>
      <w:r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ddiction!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="003D42BD"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#</w:t>
      </w:r>
      <w:r w:rsidR="004E243B">
        <w:rPr>
          <w:rFonts w:asciiTheme="majorHAnsi" w:hAnsiTheme="majorHAnsi" w:cstheme="majorHAnsi"/>
          <w:b/>
          <w:bCs/>
          <w:color w:val="141823"/>
          <w:sz w:val="20"/>
          <w:szCs w:val="20"/>
        </w:rPr>
        <w:t>StandUpForThe</w:t>
      </w:r>
      <w:r w:rsidR="0020675D">
        <w:rPr>
          <w:rFonts w:asciiTheme="majorHAnsi" w:hAnsiTheme="majorHAnsi" w:cstheme="majorHAnsi"/>
          <w:b/>
          <w:bCs/>
          <w:color w:val="141823"/>
          <w:sz w:val="20"/>
          <w:szCs w:val="20"/>
        </w:rPr>
        <w:t>Children</w:t>
      </w:r>
      <w:r w:rsidR="003D42BD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from the impact of </w:t>
      </w:r>
      <w:r w:rsidR="003D42BD"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#ParentalAddiction</w:t>
      </w:r>
      <w:r w:rsidR="00706603">
        <w:rPr>
          <w:rFonts w:asciiTheme="majorHAnsi" w:hAnsiTheme="majorHAnsi" w:cstheme="majorHAnsi"/>
          <w:b/>
          <w:bCs/>
          <w:color w:val="141823"/>
          <w:sz w:val="20"/>
          <w:szCs w:val="20"/>
        </w:rPr>
        <w:t>.</w:t>
      </w:r>
      <w:r w:rsidR="003D42BD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="000036BB" w:rsidRPr="00CA30FE">
        <w:rPr>
          <w:rFonts w:asciiTheme="majorHAnsi" w:hAnsiTheme="majorHAnsi" w:cstheme="majorHAnsi"/>
          <w:color w:val="141823"/>
          <w:sz w:val="20"/>
          <w:szCs w:val="20"/>
        </w:rPr>
        <w:t>Learn more at</w:t>
      </w:r>
      <w:hyperlink r:id="rId15">
        <w:r w:rsidR="000036BB" w:rsidRPr="00CA30FE">
          <w:rPr>
            <w:rFonts w:asciiTheme="majorHAnsi" w:hAnsiTheme="majorHAnsi" w:cstheme="majorHAnsi"/>
            <w:color w:val="141823"/>
            <w:sz w:val="20"/>
            <w:szCs w:val="20"/>
          </w:rPr>
          <w:t xml:space="preserve"> </w:t>
        </w:r>
      </w:hyperlink>
      <w:hyperlink r:id="rId16">
        <w:r w:rsidR="000036BB" w:rsidRPr="00CA30FE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  <w:r w:rsidR="000036BB"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="000036BB" w:rsidRPr="00CA30FE">
        <w:rPr>
          <w:rFonts w:asciiTheme="majorHAnsi" w:hAnsiTheme="majorHAnsi" w:cstheme="majorHAnsi"/>
          <w:b/>
          <w:sz w:val="20"/>
          <w:szCs w:val="20"/>
        </w:rPr>
        <w:t>#COAWeek20</w:t>
      </w:r>
      <w:r w:rsidR="00305F77" w:rsidRPr="00CA30FE">
        <w:rPr>
          <w:rFonts w:asciiTheme="majorHAnsi" w:hAnsiTheme="majorHAnsi" w:cstheme="majorHAnsi"/>
          <w:b/>
          <w:sz w:val="20"/>
          <w:szCs w:val="20"/>
        </w:rPr>
        <w:t>2</w:t>
      </w:r>
      <w:r w:rsidR="0020675D">
        <w:rPr>
          <w:rFonts w:asciiTheme="majorHAnsi" w:hAnsiTheme="majorHAnsi" w:cstheme="majorHAnsi"/>
          <w:b/>
          <w:sz w:val="20"/>
          <w:szCs w:val="20"/>
        </w:rPr>
        <w:t>1</w:t>
      </w:r>
      <w:r w:rsidR="000036BB" w:rsidRPr="00CA30FE">
        <w:rPr>
          <w:rFonts w:asciiTheme="majorHAnsi" w:hAnsiTheme="majorHAnsi" w:cstheme="majorHAnsi"/>
          <w:sz w:val="20"/>
          <w:szCs w:val="20"/>
        </w:rPr>
        <w:t xml:space="preserve"> </w:t>
      </w:r>
      <w:r w:rsidR="00E6625C" w:rsidRPr="00CA30FE">
        <w:rPr>
          <w:rFonts w:asciiTheme="majorHAnsi" w:hAnsiTheme="majorHAnsi" w:cstheme="majorHAnsi"/>
          <w:b/>
          <w:bCs/>
          <w:sz w:val="20"/>
          <w:szCs w:val="20"/>
        </w:rPr>
        <w:t>#COAs</w:t>
      </w:r>
      <w:r w:rsidR="00E6625C" w:rsidRPr="00CA30FE">
        <w:rPr>
          <w:rFonts w:asciiTheme="majorHAnsi" w:hAnsiTheme="majorHAnsi" w:cstheme="majorHAnsi"/>
          <w:sz w:val="20"/>
          <w:szCs w:val="20"/>
        </w:rPr>
        <w:t xml:space="preserve"> </w:t>
      </w:r>
      <w:r w:rsidR="000036BB" w:rsidRPr="00CA30FE">
        <w:rPr>
          <w:rFonts w:asciiTheme="majorHAnsi" w:hAnsiTheme="majorHAnsi" w:cstheme="majorHAnsi"/>
          <w:b/>
          <w:sz w:val="20"/>
          <w:szCs w:val="20"/>
        </w:rPr>
        <w:t>#VoicefortheChildren</w:t>
      </w:r>
    </w:p>
    <w:p w14:paraId="5C35B24B" w14:textId="4B24E83A" w:rsidR="00BC3446" w:rsidRPr="006E52B1" w:rsidRDefault="00C20455" w:rsidP="006E52B1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Cs/>
          <w:color w:val="141823"/>
          <w:sz w:val="20"/>
          <w:szCs w:val="20"/>
        </w:rPr>
        <w:t xml:space="preserve">Kids and Teens are more isolated than ever with online school and most after school activities cancelled until communities can reopen. </w:t>
      </w:r>
      <w:r w:rsidR="006E52B1" w:rsidRPr="006E52B1">
        <w:rPr>
          <w:rFonts w:asciiTheme="majorHAnsi" w:hAnsiTheme="majorHAnsi" w:cstheme="majorHAnsi"/>
          <w:b/>
          <w:color w:val="141823"/>
          <w:sz w:val="20"/>
          <w:szCs w:val="20"/>
        </w:rPr>
        <w:t>#StandUpForTheChildren</w:t>
      </w:r>
      <w:r w:rsidR="006E52B1">
        <w:rPr>
          <w:rFonts w:asciiTheme="majorHAnsi" w:hAnsiTheme="majorHAnsi" w:cstheme="majorHAnsi"/>
          <w:bCs/>
          <w:color w:val="141823"/>
          <w:sz w:val="20"/>
          <w:szCs w:val="20"/>
        </w:rPr>
        <w:t xml:space="preserve"> and let them know they are not alone, and that you care. </w:t>
      </w:r>
      <w:r w:rsidR="006E52B1" w:rsidRPr="002B2CB8">
        <w:rPr>
          <w:rFonts w:asciiTheme="majorHAnsi" w:hAnsiTheme="majorHAnsi" w:cstheme="majorHAnsi"/>
          <w:b/>
          <w:sz w:val="20"/>
          <w:szCs w:val="20"/>
        </w:rPr>
        <w:t>#COAWeek20</w:t>
      </w:r>
      <w:r w:rsidR="006E52B1">
        <w:rPr>
          <w:rFonts w:asciiTheme="majorHAnsi" w:hAnsiTheme="majorHAnsi" w:cstheme="majorHAnsi"/>
          <w:b/>
          <w:sz w:val="20"/>
          <w:szCs w:val="20"/>
        </w:rPr>
        <w:t>21</w:t>
      </w:r>
      <w:r w:rsidR="006E52B1" w:rsidRPr="002B2CB8">
        <w:rPr>
          <w:rFonts w:asciiTheme="majorHAnsi" w:hAnsiTheme="majorHAnsi" w:cstheme="majorHAnsi"/>
          <w:b/>
          <w:sz w:val="20"/>
          <w:szCs w:val="20"/>
        </w:rPr>
        <w:t xml:space="preserve">  </w:t>
      </w:r>
      <w:hyperlink r:id="rId17">
        <w:r w:rsidR="006E52B1" w:rsidRPr="002B2CB8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</w:p>
    <w:p w14:paraId="3375703D" w14:textId="451BEB94" w:rsidR="000C5429" w:rsidRPr="007E424F" w:rsidRDefault="00D41B74" w:rsidP="008477D5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proofErr w:type="gramStart"/>
      <w:r>
        <w:rPr>
          <w:rFonts w:asciiTheme="majorHAnsi" w:hAnsiTheme="majorHAnsi" w:cstheme="majorHAnsi"/>
          <w:sz w:val="20"/>
          <w:szCs w:val="20"/>
        </w:rPr>
        <w:t>Regard</w:t>
      </w:r>
      <w:r w:rsidR="00706603">
        <w:rPr>
          <w:rFonts w:asciiTheme="majorHAnsi" w:hAnsiTheme="majorHAnsi" w:cstheme="majorHAnsi"/>
          <w:sz w:val="20"/>
          <w:szCs w:val="20"/>
        </w:rPr>
        <w:t>less</w:t>
      </w:r>
      <w:proofErr w:type="gramEnd"/>
      <w:r w:rsidR="00706603">
        <w:rPr>
          <w:rFonts w:asciiTheme="majorHAnsi" w:hAnsiTheme="majorHAnsi" w:cstheme="majorHAnsi"/>
          <w:sz w:val="20"/>
          <w:szCs w:val="20"/>
        </w:rPr>
        <w:t xml:space="preserve"> if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9D4D5D">
        <w:rPr>
          <w:rFonts w:asciiTheme="majorHAnsi" w:hAnsiTheme="majorHAnsi" w:cstheme="majorHAnsi"/>
          <w:sz w:val="20"/>
          <w:szCs w:val="20"/>
        </w:rPr>
        <w:t>it is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#alcohol</w:t>
      </w:r>
      <w:r w:rsidR="00124813" w:rsidRPr="002B2CB8">
        <w:rPr>
          <w:rFonts w:asciiTheme="majorHAnsi" w:hAnsiTheme="majorHAnsi" w:cstheme="majorHAnsi"/>
          <w:sz w:val="20"/>
          <w:szCs w:val="20"/>
        </w:rPr>
        <w:t xml:space="preserve">, 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#</w:t>
      </w:r>
      <w:r w:rsidR="00686141" w:rsidRPr="002B2CB8">
        <w:rPr>
          <w:rFonts w:asciiTheme="majorHAnsi" w:hAnsiTheme="majorHAnsi" w:cstheme="majorHAnsi"/>
          <w:b/>
          <w:sz w:val="20"/>
          <w:szCs w:val="20"/>
        </w:rPr>
        <w:t>opioids</w:t>
      </w:r>
      <w:r w:rsidR="00124813" w:rsidRPr="002B2CB8">
        <w:rPr>
          <w:rFonts w:asciiTheme="majorHAnsi" w:hAnsiTheme="majorHAnsi" w:cstheme="majorHAnsi"/>
          <w:sz w:val="20"/>
          <w:szCs w:val="20"/>
        </w:rPr>
        <w:t>, or other substances</w:t>
      </w:r>
      <w:r w:rsidR="009D4D5D">
        <w:rPr>
          <w:rFonts w:asciiTheme="majorHAnsi" w:hAnsiTheme="majorHAnsi" w:cstheme="majorHAnsi"/>
          <w:sz w:val="20"/>
          <w:szCs w:val="20"/>
        </w:rPr>
        <w:t xml:space="preserve"> being misused</w:t>
      </w:r>
      <w:r w:rsidR="00124813" w:rsidRPr="002B2CB8">
        <w:rPr>
          <w:rFonts w:asciiTheme="majorHAnsi" w:hAnsiTheme="majorHAnsi" w:cstheme="majorHAnsi"/>
          <w:sz w:val="20"/>
          <w:szCs w:val="20"/>
        </w:rPr>
        <w:t xml:space="preserve">, the </w:t>
      </w:r>
      <w:r>
        <w:rPr>
          <w:rFonts w:asciiTheme="majorHAnsi" w:hAnsiTheme="majorHAnsi" w:cstheme="majorHAnsi"/>
          <w:sz w:val="20"/>
          <w:szCs w:val="20"/>
        </w:rPr>
        <w:t>impact on children living</w:t>
      </w:r>
      <w:r w:rsidR="00124813" w:rsidRPr="002B2CB8">
        <w:rPr>
          <w:rFonts w:asciiTheme="majorHAnsi" w:hAnsiTheme="majorHAnsi" w:cstheme="majorHAnsi"/>
          <w:sz w:val="20"/>
          <w:szCs w:val="20"/>
        </w:rPr>
        <w:t xml:space="preserve"> with addiction is the same. BUT IT DOESN’T HAVE TO BE THAT WAY! Learn more</w:t>
      </w:r>
      <w:r w:rsidR="00706603">
        <w:rPr>
          <w:rFonts w:asciiTheme="majorHAnsi" w:hAnsiTheme="majorHAnsi" w:cstheme="majorHAnsi"/>
          <w:sz w:val="20"/>
          <w:szCs w:val="20"/>
        </w:rPr>
        <w:t xml:space="preserve"> </w:t>
      </w:r>
      <w:r w:rsidR="00124813" w:rsidRPr="002B2CB8">
        <w:rPr>
          <w:rFonts w:asciiTheme="majorHAnsi" w:hAnsiTheme="majorHAnsi" w:cstheme="majorHAnsi"/>
          <w:sz w:val="20"/>
          <w:szCs w:val="20"/>
        </w:rPr>
        <w:t>abou</w:t>
      </w:r>
      <w:r w:rsidR="001F0A99">
        <w:rPr>
          <w:rFonts w:asciiTheme="majorHAnsi" w:hAnsiTheme="majorHAnsi" w:cstheme="majorHAnsi"/>
          <w:sz w:val="20"/>
          <w:szCs w:val="20"/>
        </w:rPr>
        <w:t xml:space="preserve">t how </w:t>
      </w:r>
      <w:r w:rsidR="0020675D">
        <w:rPr>
          <w:rFonts w:asciiTheme="majorHAnsi" w:hAnsiTheme="majorHAnsi" w:cstheme="majorHAnsi"/>
          <w:b/>
          <w:bCs/>
          <w:sz w:val="20"/>
          <w:szCs w:val="20"/>
        </w:rPr>
        <w:t>to #StandUpForTheChildren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.</w:t>
      </w:r>
      <w:r w:rsidR="00706603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706603" w:rsidRPr="002B2CB8">
        <w:rPr>
          <w:rFonts w:asciiTheme="majorHAnsi" w:hAnsiTheme="majorHAnsi" w:cstheme="majorHAnsi"/>
          <w:b/>
          <w:sz w:val="20"/>
          <w:szCs w:val="20"/>
        </w:rPr>
        <w:t>#COAWeek20</w:t>
      </w:r>
      <w:r w:rsidR="00706603">
        <w:rPr>
          <w:rFonts w:asciiTheme="majorHAnsi" w:hAnsiTheme="majorHAnsi" w:cstheme="majorHAnsi"/>
          <w:b/>
          <w:sz w:val="20"/>
          <w:szCs w:val="20"/>
        </w:rPr>
        <w:t>2</w:t>
      </w:r>
      <w:r w:rsidR="0020675D">
        <w:rPr>
          <w:rFonts w:asciiTheme="majorHAnsi" w:hAnsiTheme="majorHAnsi" w:cstheme="majorHAnsi"/>
          <w:b/>
          <w:sz w:val="20"/>
          <w:szCs w:val="20"/>
        </w:rPr>
        <w:t>1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 xml:space="preserve">  </w:t>
      </w:r>
      <w:hyperlink r:id="rId18">
        <w:r w:rsidR="00124813" w:rsidRPr="002B2CB8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</w:p>
    <w:p w14:paraId="380F8835" w14:textId="46E7C922" w:rsidR="00910B05" w:rsidRPr="002B2CB8" w:rsidRDefault="000036BB" w:rsidP="00124813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2B2CB8">
        <w:rPr>
          <w:rFonts w:asciiTheme="majorHAnsi" w:hAnsiTheme="majorHAnsi" w:cstheme="majorHAnsi"/>
          <w:sz w:val="20"/>
          <w:szCs w:val="20"/>
        </w:rPr>
        <w:t xml:space="preserve">Together </w:t>
      </w:r>
      <w:r w:rsidR="00124813" w:rsidRPr="002B2CB8">
        <w:rPr>
          <w:rFonts w:asciiTheme="majorHAnsi" w:hAnsiTheme="majorHAnsi" w:cstheme="majorHAnsi"/>
          <w:sz w:val="20"/>
          <w:szCs w:val="20"/>
        </w:rPr>
        <w:t xml:space="preserve">let’s </w:t>
      </w:r>
      <w:r w:rsidR="007E4414">
        <w:rPr>
          <w:rFonts w:asciiTheme="majorHAnsi" w:hAnsiTheme="majorHAnsi" w:cstheme="majorHAnsi"/>
          <w:sz w:val="20"/>
          <w:szCs w:val="20"/>
        </w:rPr>
        <w:t>help</w:t>
      </w:r>
      <w:r w:rsidRPr="002B2CB8">
        <w:rPr>
          <w:rFonts w:asciiTheme="majorHAnsi" w:hAnsiTheme="majorHAnsi" w:cstheme="majorHAnsi"/>
          <w:sz w:val="20"/>
          <w:szCs w:val="20"/>
        </w:rPr>
        <w:t xml:space="preserve"> children living with parental addiction</w:t>
      </w:r>
      <w:r w:rsidR="007E4414">
        <w:rPr>
          <w:rFonts w:asciiTheme="majorHAnsi" w:hAnsiTheme="majorHAnsi" w:cstheme="majorHAnsi"/>
          <w:sz w:val="20"/>
          <w:szCs w:val="20"/>
        </w:rPr>
        <w:t xml:space="preserve"> </w:t>
      </w:r>
      <w:r w:rsidR="002C3CAC">
        <w:rPr>
          <w:rFonts w:asciiTheme="majorHAnsi" w:hAnsiTheme="majorHAnsi" w:cstheme="majorHAnsi"/>
          <w:sz w:val="20"/>
          <w:szCs w:val="20"/>
        </w:rPr>
        <w:t>heal</w:t>
      </w:r>
      <w:r w:rsidRPr="002B2CB8">
        <w:rPr>
          <w:rFonts w:asciiTheme="majorHAnsi" w:hAnsiTheme="majorHAnsi" w:cstheme="majorHAnsi"/>
          <w:sz w:val="20"/>
          <w:szCs w:val="20"/>
        </w:rPr>
        <w:t xml:space="preserve">! 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#COAWeek20</w:t>
      </w:r>
      <w:r w:rsidR="00412727">
        <w:rPr>
          <w:rFonts w:asciiTheme="majorHAnsi" w:hAnsiTheme="majorHAnsi" w:cstheme="majorHAnsi"/>
          <w:b/>
          <w:sz w:val="20"/>
          <w:szCs w:val="20"/>
        </w:rPr>
        <w:t>2</w:t>
      </w:r>
      <w:r w:rsidR="00302F56">
        <w:rPr>
          <w:rFonts w:asciiTheme="majorHAnsi" w:hAnsiTheme="majorHAnsi" w:cstheme="majorHAnsi"/>
          <w:b/>
          <w:sz w:val="20"/>
          <w:szCs w:val="20"/>
        </w:rPr>
        <w:t>1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 xml:space="preserve"> #CaringAdult #Teachers #SchoolP</w:t>
      </w:r>
      <w:r w:rsidRPr="002B2CB8">
        <w:rPr>
          <w:rFonts w:asciiTheme="majorHAnsi" w:hAnsiTheme="majorHAnsi" w:cstheme="majorHAnsi"/>
          <w:b/>
          <w:sz w:val="20"/>
          <w:szCs w:val="20"/>
        </w:rPr>
        <w:t>syc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hologists #Pediatricians #YouthM</w:t>
      </w:r>
      <w:r w:rsidRPr="002B2CB8">
        <w:rPr>
          <w:rFonts w:asciiTheme="majorHAnsi" w:hAnsiTheme="majorHAnsi" w:cstheme="majorHAnsi"/>
          <w:b/>
          <w:sz w:val="20"/>
          <w:szCs w:val="20"/>
        </w:rPr>
        <w:t>inisters #</w:t>
      </w:r>
      <w:proofErr w:type="gramStart"/>
      <w:r w:rsidRPr="002B2CB8">
        <w:rPr>
          <w:rFonts w:asciiTheme="majorHAnsi" w:hAnsiTheme="majorHAnsi" w:cstheme="majorHAnsi"/>
          <w:b/>
          <w:sz w:val="20"/>
          <w:szCs w:val="20"/>
        </w:rPr>
        <w:t>DrugCourt</w:t>
      </w:r>
      <w:r w:rsidRPr="002B2CB8">
        <w:rPr>
          <w:rFonts w:asciiTheme="majorHAnsi" w:hAnsiTheme="majorHAnsi" w:cstheme="majorHAnsi"/>
          <w:sz w:val="20"/>
          <w:szCs w:val="20"/>
        </w:rPr>
        <w:t xml:space="preserve">  </w:t>
      </w:r>
      <w:r w:rsidRPr="002B2CB8">
        <w:rPr>
          <w:rFonts w:asciiTheme="majorHAnsi" w:hAnsiTheme="majorHAnsi" w:cstheme="majorHAnsi"/>
          <w:color w:val="141823"/>
          <w:sz w:val="20"/>
          <w:szCs w:val="20"/>
        </w:rPr>
        <w:t>Learn</w:t>
      </w:r>
      <w:proofErr w:type="gramEnd"/>
      <w:r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more </w:t>
      </w:r>
      <w:r w:rsidR="00910B05" w:rsidRPr="002B2CB8">
        <w:rPr>
          <w:rFonts w:asciiTheme="majorHAnsi" w:hAnsiTheme="majorHAnsi" w:cstheme="majorHAnsi"/>
        </w:rPr>
        <w:fldChar w:fldCharType="begin"/>
      </w:r>
      <w:r w:rsidRPr="002B2CB8">
        <w:rPr>
          <w:rFonts w:asciiTheme="majorHAnsi" w:hAnsiTheme="majorHAnsi" w:cstheme="majorHAnsi"/>
        </w:rPr>
        <w:instrText xml:space="preserve"> HYPERLINK "https://nacoa.org/coa-awareness-week/" </w:instrText>
      </w:r>
      <w:r w:rsidR="00910B05" w:rsidRPr="002B2CB8">
        <w:rPr>
          <w:rFonts w:asciiTheme="majorHAnsi" w:hAnsiTheme="majorHAnsi" w:cstheme="majorHAnsi"/>
        </w:rPr>
        <w:fldChar w:fldCharType="separate"/>
      </w:r>
      <w:r w:rsidRPr="002B2CB8">
        <w:rPr>
          <w:rFonts w:asciiTheme="majorHAnsi" w:hAnsiTheme="majorHAnsi" w:cstheme="majorHAnsi"/>
          <w:color w:val="1155CC"/>
          <w:sz w:val="20"/>
          <w:szCs w:val="20"/>
          <w:u w:val="single"/>
        </w:rPr>
        <w:t>https://nacoa.org/coa-awareness-week/</w:t>
      </w:r>
    </w:p>
    <w:p w14:paraId="562B99E9" w14:textId="52716C1F" w:rsidR="005C4243" w:rsidRPr="007E424F" w:rsidRDefault="00910B05" w:rsidP="007E424F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2B2CB8">
        <w:rPr>
          <w:rFonts w:asciiTheme="majorHAnsi" w:hAnsiTheme="majorHAnsi" w:cstheme="majorHAnsi"/>
        </w:rPr>
        <w:fldChar w:fldCharType="end"/>
      </w:r>
      <w:r w:rsidR="007E4414" w:rsidRPr="007E4414">
        <w:rPr>
          <w:rFonts w:asciiTheme="majorHAnsi" w:hAnsiTheme="majorHAnsi" w:cstheme="majorHAnsi"/>
          <w:b/>
          <w:bCs/>
          <w:sz w:val="20"/>
          <w:szCs w:val="20"/>
        </w:rPr>
        <w:t>#</w:t>
      </w:r>
      <w:r w:rsidR="00BC3446">
        <w:rPr>
          <w:rFonts w:asciiTheme="majorHAnsi" w:hAnsiTheme="majorHAnsi" w:cstheme="majorHAnsi"/>
          <w:b/>
          <w:bCs/>
          <w:sz w:val="20"/>
          <w:szCs w:val="20"/>
        </w:rPr>
        <w:t>StandUpForTheChildren</w:t>
      </w:r>
      <w:r w:rsidR="000036BB" w:rsidRPr="002B2CB8">
        <w:rPr>
          <w:rFonts w:asciiTheme="majorHAnsi" w:hAnsiTheme="majorHAnsi" w:cstheme="majorHAnsi"/>
          <w:sz w:val="20"/>
          <w:szCs w:val="20"/>
        </w:rPr>
        <w:t xml:space="preserve"> </w:t>
      </w:r>
      <w:r w:rsidR="00BC3446">
        <w:rPr>
          <w:rFonts w:asciiTheme="majorHAnsi" w:hAnsiTheme="majorHAnsi" w:cstheme="majorHAnsi"/>
          <w:sz w:val="20"/>
          <w:szCs w:val="20"/>
        </w:rPr>
        <w:t>and help break</w:t>
      </w:r>
      <w:r w:rsidR="000036BB" w:rsidRPr="002B2CB8">
        <w:rPr>
          <w:rFonts w:asciiTheme="majorHAnsi" w:hAnsiTheme="majorHAnsi" w:cstheme="majorHAnsi"/>
          <w:sz w:val="20"/>
          <w:szCs w:val="20"/>
        </w:rPr>
        <w:t xml:space="preserve"> the</w:t>
      </w:r>
      <w:r w:rsidR="005242FF" w:rsidRPr="002B2CB8">
        <w:rPr>
          <w:rFonts w:asciiTheme="majorHAnsi" w:hAnsiTheme="majorHAnsi" w:cstheme="majorHAnsi"/>
          <w:sz w:val="20"/>
          <w:szCs w:val="20"/>
        </w:rPr>
        <w:t xml:space="preserve"> silence and isolation</w:t>
      </w:r>
      <w:r w:rsidR="000036BB" w:rsidRPr="002B2CB8">
        <w:rPr>
          <w:rFonts w:asciiTheme="majorHAnsi" w:hAnsiTheme="majorHAnsi" w:cstheme="majorHAnsi"/>
          <w:sz w:val="20"/>
          <w:szCs w:val="20"/>
        </w:rPr>
        <w:t xml:space="preserve"> of the unspoken rules: 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#Don’tTalkDontFeelDontT</w:t>
      </w:r>
      <w:r w:rsidR="000036BB" w:rsidRPr="002B2CB8">
        <w:rPr>
          <w:rFonts w:asciiTheme="majorHAnsi" w:hAnsiTheme="majorHAnsi" w:cstheme="majorHAnsi"/>
          <w:b/>
          <w:sz w:val="20"/>
          <w:szCs w:val="20"/>
        </w:rPr>
        <w:t>rust</w:t>
      </w:r>
      <w:r w:rsidR="000036BB" w:rsidRPr="002B2CB8">
        <w:rPr>
          <w:rFonts w:asciiTheme="majorHAnsi" w:hAnsiTheme="majorHAnsi" w:cstheme="majorHAnsi"/>
          <w:sz w:val="20"/>
          <w:szCs w:val="20"/>
        </w:rPr>
        <w:t xml:space="preserve"> </w:t>
      </w:r>
      <w:r w:rsidR="00124813" w:rsidRPr="002B2CB8">
        <w:rPr>
          <w:rFonts w:asciiTheme="majorHAnsi" w:hAnsiTheme="majorHAnsi" w:cstheme="majorHAnsi"/>
          <w:b/>
          <w:sz w:val="20"/>
          <w:szCs w:val="20"/>
        </w:rPr>
        <w:t>#COAWeek20</w:t>
      </w:r>
      <w:r w:rsidR="007E4414">
        <w:rPr>
          <w:rFonts w:asciiTheme="majorHAnsi" w:hAnsiTheme="majorHAnsi" w:cstheme="majorHAnsi"/>
          <w:b/>
          <w:sz w:val="20"/>
          <w:szCs w:val="20"/>
        </w:rPr>
        <w:t>2</w:t>
      </w:r>
      <w:r w:rsidR="00BC3446">
        <w:rPr>
          <w:rFonts w:asciiTheme="majorHAnsi" w:hAnsiTheme="majorHAnsi" w:cstheme="majorHAnsi"/>
          <w:b/>
          <w:sz w:val="20"/>
          <w:szCs w:val="20"/>
        </w:rPr>
        <w:t>1</w:t>
      </w:r>
      <w:r w:rsidR="000036BB" w:rsidRPr="002B2CB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0036BB" w:rsidRPr="002B2CB8">
        <w:rPr>
          <w:rFonts w:asciiTheme="majorHAnsi" w:hAnsiTheme="majorHAnsi" w:cstheme="majorHAnsi"/>
          <w:color w:val="141823"/>
          <w:sz w:val="20"/>
          <w:szCs w:val="20"/>
        </w:rPr>
        <w:t>Learn more</w:t>
      </w:r>
      <w:hyperlink r:id="rId19" w:history="1">
        <w:r w:rsidR="007E424F" w:rsidRPr="00A47F5F">
          <w:rPr>
            <w:rStyle w:val="Hyperlink"/>
            <w:rFonts w:asciiTheme="majorHAnsi" w:hAnsiTheme="majorHAnsi" w:cstheme="majorHAnsi"/>
            <w:sz w:val="20"/>
            <w:szCs w:val="20"/>
          </w:rPr>
          <w:t xml:space="preserve"> </w:t>
        </w:r>
      </w:hyperlink>
      <w:hyperlink r:id="rId20">
        <w:r w:rsidR="000036BB" w:rsidRPr="002B2CB8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  <w:r w:rsidR="000036BB"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</w:p>
    <w:p w14:paraId="4BDB6DE0" w14:textId="5517A736" w:rsidR="005C4243" w:rsidRPr="002B2CB8" w:rsidRDefault="005C4243" w:rsidP="005C4243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2B2CB8">
        <w:rPr>
          <w:rFonts w:asciiTheme="majorHAnsi" w:hAnsiTheme="majorHAnsi" w:cstheme="majorHAnsi"/>
          <w:sz w:val="20"/>
          <w:szCs w:val="20"/>
        </w:rPr>
        <w:t xml:space="preserve">Kids and teens can heal from the impact of </w:t>
      </w:r>
      <w:r w:rsidRPr="00CA30FE">
        <w:rPr>
          <w:rFonts w:asciiTheme="majorHAnsi" w:hAnsiTheme="majorHAnsi" w:cstheme="majorHAnsi"/>
          <w:b/>
          <w:bCs/>
          <w:color w:val="141823"/>
          <w:sz w:val="20"/>
          <w:szCs w:val="20"/>
        </w:rPr>
        <w:t>#ParentalAddiction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Pr="002B2CB8">
        <w:rPr>
          <w:rFonts w:asciiTheme="majorHAnsi" w:hAnsiTheme="majorHAnsi" w:cstheme="majorHAnsi"/>
          <w:sz w:val="20"/>
          <w:szCs w:val="20"/>
        </w:rPr>
        <w:t xml:space="preserve">with proper support and services. </w:t>
      </w:r>
      <w:r w:rsidR="00225928">
        <w:rPr>
          <w:rFonts w:asciiTheme="majorHAnsi" w:hAnsiTheme="majorHAnsi" w:cstheme="majorHAnsi"/>
          <w:sz w:val="20"/>
          <w:szCs w:val="20"/>
        </w:rPr>
        <w:t xml:space="preserve">But they </w:t>
      </w:r>
      <w:proofErr w:type="gramStart"/>
      <w:r w:rsidR="007B1285">
        <w:rPr>
          <w:rFonts w:asciiTheme="majorHAnsi" w:hAnsiTheme="majorHAnsi" w:cstheme="majorHAnsi"/>
          <w:sz w:val="20"/>
          <w:szCs w:val="20"/>
        </w:rPr>
        <w:t>can’t</w:t>
      </w:r>
      <w:proofErr w:type="gramEnd"/>
      <w:r w:rsidR="007B1285">
        <w:rPr>
          <w:rFonts w:asciiTheme="majorHAnsi" w:hAnsiTheme="majorHAnsi" w:cstheme="majorHAnsi"/>
          <w:sz w:val="20"/>
          <w:szCs w:val="20"/>
        </w:rPr>
        <w:t xml:space="preserve"> do it alone. Caring</w:t>
      </w:r>
      <w:r>
        <w:rPr>
          <w:rFonts w:asciiTheme="majorHAnsi" w:hAnsiTheme="majorHAnsi" w:cstheme="majorHAnsi"/>
          <w:sz w:val="20"/>
          <w:szCs w:val="20"/>
        </w:rPr>
        <w:t xml:space="preserve"> and supportive adult</w:t>
      </w:r>
      <w:r w:rsidR="007B1285">
        <w:rPr>
          <w:rFonts w:asciiTheme="majorHAnsi" w:hAnsiTheme="majorHAnsi" w:cstheme="majorHAnsi"/>
          <w:sz w:val="20"/>
          <w:szCs w:val="20"/>
        </w:rPr>
        <w:t xml:space="preserve">s can </w:t>
      </w:r>
      <w:r w:rsidR="007B1285" w:rsidRPr="00BC3446">
        <w:rPr>
          <w:rFonts w:asciiTheme="majorHAnsi" w:hAnsiTheme="majorHAnsi" w:cstheme="majorHAnsi"/>
          <w:b/>
          <w:bCs/>
          <w:sz w:val="20"/>
          <w:szCs w:val="20"/>
        </w:rPr>
        <w:t>#StandUpForTheChildren</w:t>
      </w:r>
      <w:r w:rsidRPr="002B2CB8">
        <w:rPr>
          <w:rFonts w:asciiTheme="majorHAnsi" w:hAnsiTheme="majorHAnsi" w:cstheme="majorHAnsi"/>
          <w:sz w:val="20"/>
          <w:szCs w:val="20"/>
        </w:rPr>
        <w:t xml:space="preserve"> </w:t>
      </w:r>
      <w:r w:rsidRPr="002B2CB8">
        <w:rPr>
          <w:rFonts w:asciiTheme="majorHAnsi" w:hAnsiTheme="majorHAnsi" w:cstheme="majorHAnsi"/>
          <w:b/>
          <w:sz w:val="20"/>
          <w:szCs w:val="20"/>
        </w:rPr>
        <w:t>#COAAwarenessWeek2</w:t>
      </w:r>
      <w:r>
        <w:rPr>
          <w:rFonts w:asciiTheme="majorHAnsi" w:hAnsiTheme="majorHAnsi" w:cstheme="majorHAnsi"/>
          <w:b/>
          <w:sz w:val="20"/>
          <w:szCs w:val="20"/>
        </w:rPr>
        <w:t>02</w:t>
      </w:r>
      <w:r w:rsidR="007B1285">
        <w:rPr>
          <w:rFonts w:asciiTheme="majorHAnsi" w:hAnsiTheme="majorHAnsi" w:cstheme="majorHAnsi"/>
          <w:b/>
          <w:sz w:val="20"/>
          <w:szCs w:val="20"/>
        </w:rPr>
        <w:t>1</w:t>
      </w:r>
      <w:r w:rsidRPr="002B2CB8">
        <w:rPr>
          <w:rFonts w:asciiTheme="majorHAnsi" w:hAnsiTheme="majorHAnsi" w:cstheme="majorHAnsi"/>
          <w:sz w:val="20"/>
          <w:szCs w:val="20"/>
        </w:rPr>
        <w:t xml:space="preserve"> </w:t>
      </w:r>
      <w:r w:rsidRPr="002B2CB8">
        <w:rPr>
          <w:rFonts w:asciiTheme="majorHAnsi" w:hAnsiTheme="majorHAnsi" w:cstheme="majorHAnsi"/>
        </w:rPr>
        <w:fldChar w:fldCharType="begin"/>
      </w:r>
      <w:r w:rsidRPr="002B2CB8">
        <w:rPr>
          <w:rFonts w:asciiTheme="majorHAnsi" w:hAnsiTheme="majorHAnsi" w:cstheme="majorHAnsi"/>
        </w:rPr>
        <w:instrText xml:space="preserve"> HYPERLINK "https://nacoa.org/coa-awareness-week/" </w:instrText>
      </w:r>
      <w:r w:rsidRPr="002B2CB8">
        <w:rPr>
          <w:rFonts w:asciiTheme="majorHAnsi" w:hAnsiTheme="majorHAnsi" w:cstheme="majorHAnsi"/>
        </w:rPr>
        <w:fldChar w:fldCharType="separate"/>
      </w:r>
      <w:r w:rsidRPr="002B2CB8">
        <w:rPr>
          <w:rFonts w:asciiTheme="majorHAnsi" w:hAnsiTheme="majorHAnsi" w:cstheme="majorHAnsi"/>
          <w:color w:val="1155CC"/>
          <w:sz w:val="20"/>
          <w:szCs w:val="20"/>
          <w:u w:val="single"/>
        </w:rPr>
        <w:t>https://nacoa.org/coa-awareness-week/</w:t>
      </w:r>
      <w:r w:rsidRPr="002B2CB8">
        <w:rPr>
          <w:rFonts w:asciiTheme="majorHAnsi" w:hAnsiTheme="majorHAnsi" w:cstheme="majorHAnsi"/>
          <w:color w:val="1155CC"/>
          <w:sz w:val="20"/>
          <w:szCs w:val="20"/>
          <w:u w:val="single"/>
        </w:rPr>
        <w:br/>
      </w:r>
    </w:p>
    <w:p w14:paraId="46B380FF" w14:textId="70AF6DBF" w:rsidR="00910B05" w:rsidRPr="001B159D" w:rsidRDefault="005C4243" w:rsidP="00FF7612">
      <w:pPr>
        <w:pStyle w:val="Normal1"/>
        <w:ind w:left="810"/>
        <w:contextualSpacing/>
        <w:rPr>
          <w:rFonts w:asciiTheme="majorHAnsi" w:hAnsiTheme="majorHAnsi" w:cstheme="majorHAnsi"/>
          <w:b/>
          <w:sz w:val="20"/>
          <w:szCs w:val="20"/>
          <w:highlight w:val="white"/>
        </w:rPr>
      </w:pPr>
      <w:r w:rsidRPr="002B2CB8">
        <w:rPr>
          <w:rFonts w:asciiTheme="majorHAnsi" w:hAnsiTheme="majorHAnsi" w:cstheme="majorHAnsi"/>
        </w:rPr>
        <w:fldChar w:fldCharType="end"/>
      </w:r>
      <w:r w:rsidR="008477D5" w:rsidRPr="001B159D">
        <w:rPr>
          <w:rFonts w:asciiTheme="majorHAnsi" w:hAnsiTheme="majorHAnsi" w:cstheme="majorHAnsi"/>
          <w:b/>
          <w:sz w:val="20"/>
          <w:szCs w:val="20"/>
          <w:highlight w:val="white"/>
        </w:rPr>
        <w:t xml:space="preserve"> </w:t>
      </w:r>
    </w:p>
    <w:p w14:paraId="6226B81A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5E2C9601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25143C78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57BC8C69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4179AFC8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2521849A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2D39388E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0FBF5B7F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35D4A3F2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6F688815" w14:textId="3B25D7CD" w:rsidR="00910B05" w:rsidRPr="007C4D32" w:rsidRDefault="000036BB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yellow"/>
        </w:rPr>
      </w:pPr>
      <w:r w:rsidRPr="007C4D32"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  <w:t xml:space="preserve">TWITTER </w:t>
      </w:r>
    </w:p>
    <w:p w14:paraId="1839787B" w14:textId="69418B27" w:rsidR="00910B05" w:rsidRPr="001B159D" w:rsidRDefault="00903F42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237BFABE" wp14:editId="2EAEFBF2">
            <wp:extent cx="5527805" cy="2103262"/>
            <wp:effectExtent l="19050" t="190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13" cy="2132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FBB0E" w14:textId="77777777" w:rsidR="00910B05" w:rsidRPr="001B159D" w:rsidRDefault="00910B05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07F531D1" w14:textId="4B374C36" w:rsidR="00706603" w:rsidRPr="00511BCE" w:rsidRDefault="00706603" w:rsidP="00706603">
      <w:pPr>
        <w:pStyle w:val="Normal1"/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</w:pPr>
      <w:r w:rsidRPr="00511BCE"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The image </w:t>
      </w:r>
      <w:r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above </w:t>
      </w:r>
      <w:r w:rsidRPr="00511BCE"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>can be used for</w:t>
      </w:r>
      <w:r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 a Twitter</w:t>
      </w:r>
      <w:r w:rsidRPr="00511BCE"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 xml:space="preserve"> cover image</w:t>
      </w:r>
      <w:r>
        <w:rPr>
          <w:rFonts w:asciiTheme="majorHAnsi" w:hAnsiTheme="majorHAnsi" w:cstheme="majorHAnsi"/>
          <w:bCs/>
          <w:color w:val="auto"/>
          <w:sz w:val="20"/>
          <w:szCs w:val="20"/>
          <w:highlight w:val="white"/>
        </w:rPr>
        <w:t>.</w:t>
      </w:r>
    </w:p>
    <w:p w14:paraId="78C2818E" w14:textId="77777777" w:rsidR="00706603" w:rsidRDefault="00706603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156E39AC" w14:textId="65F81174" w:rsidR="001400DF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>References to COA Awareness Week on Twitter can have a great impact on the community</w:t>
      </w:r>
      <w:r w:rsidR="007A6F8B">
        <w:rPr>
          <w:rFonts w:asciiTheme="majorHAnsi" w:hAnsiTheme="majorHAnsi" w:cstheme="majorHAnsi"/>
          <w:sz w:val="20"/>
          <w:szCs w:val="20"/>
          <w:highlight w:val="white"/>
        </w:rPr>
        <w:t>. Remember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  <w:r w:rsidR="00FF7612">
        <w:rPr>
          <w:rFonts w:asciiTheme="majorHAnsi" w:hAnsiTheme="majorHAnsi" w:cstheme="majorHAnsi"/>
          <w:sz w:val="20"/>
          <w:szCs w:val="20"/>
          <w:highlight w:val="white"/>
        </w:rPr>
        <w:t xml:space="preserve">‘tweeners 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>and teens are more likely to use Twitter than Facebook.</w:t>
      </w:r>
    </w:p>
    <w:p w14:paraId="5F36B3D4" w14:textId="69C0684D" w:rsidR="001400DF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0267F8CC" w14:textId="77777777" w:rsidR="001400DF" w:rsidRPr="00706603" w:rsidRDefault="000036BB" w:rsidP="001400DF">
      <w:pPr>
        <w:pStyle w:val="Normal1"/>
        <w:jc w:val="both"/>
        <w:rPr>
          <w:rFonts w:asciiTheme="majorHAnsi" w:hAnsiTheme="majorHAnsi" w:cstheme="majorHAnsi"/>
          <w:sz w:val="20"/>
          <w:szCs w:val="20"/>
        </w:rPr>
      </w:pPr>
      <w:r w:rsidRPr="00706603">
        <w:rPr>
          <w:rFonts w:asciiTheme="majorHAnsi" w:hAnsiTheme="majorHAnsi" w:cstheme="majorHAnsi"/>
          <w:sz w:val="20"/>
          <w:szCs w:val="20"/>
          <w:highlight w:val="white"/>
        </w:rPr>
        <w:t>Help spread the word about COA Awareness Week with the hashtags:</w:t>
      </w:r>
      <w:r w:rsidR="001400DF" w:rsidRPr="00706603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9DB185D" w14:textId="7C2778AD" w:rsidR="001400DF" w:rsidRDefault="001400DF" w:rsidP="001400DF">
      <w:pPr>
        <w:pStyle w:val="Normal1"/>
        <w:jc w:val="both"/>
        <w:rPr>
          <w:rFonts w:asciiTheme="majorHAnsi" w:hAnsiTheme="majorHAnsi" w:cstheme="majorHAnsi"/>
          <w:b/>
          <w:sz w:val="20"/>
          <w:szCs w:val="20"/>
        </w:rPr>
      </w:pPr>
      <w:r w:rsidRPr="001B159D">
        <w:rPr>
          <w:rFonts w:asciiTheme="majorHAnsi" w:hAnsiTheme="majorHAnsi" w:cstheme="majorHAnsi"/>
          <w:b/>
          <w:sz w:val="20"/>
          <w:szCs w:val="20"/>
          <w:highlight w:val="white"/>
        </w:rPr>
        <w:t>#COAWeek20</w:t>
      </w:r>
      <w:r>
        <w:rPr>
          <w:rFonts w:asciiTheme="majorHAnsi" w:hAnsiTheme="majorHAnsi" w:cstheme="majorHAnsi"/>
          <w:b/>
          <w:sz w:val="20"/>
          <w:szCs w:val="20"/>
          <w:highlight w:val="white"/>
        </w:rPr>
        <w:t>2</w:t>
      </w:r>
      <w:r w:rsidR="00D6279E">
        <w:rPr>
          <w:rFonts w:asciiTheme="majorHAnsi" w:hAnsiTheme="majorHAnsi" w:cstheme="majorHAnsi"/>
          <w:b/>
          <w:sz w:val="20"/>
          <w:szCs w:val="20"/>
        </w:rPr>
        <w:t>1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361A0A47" w14:textId="793D8194" w:rsidR="001400DF" w:rsidRDefault="008477D5" w:rsidP="001400DF">
      <w:pPr>
        <w:pStyle w:val="Normal1"/>
        <w:jc w:val="both"/>
        <w:rPr>
          <w:rFonts w:asciiTheme="majorHAnsi" w:hAnsiTheme="majorHAnsi" w:cstheme="majorHAnsi"/>
          <w:color w:val="141823"/>
          <w:sz w:val="20"/>
          <w:szCs w:val="20"/>
        </w:rPr>
      </w:pPr>
      <w:r w:rsidRPr="00CA30FE">
        <w:rPr>
          <w:rFonts w:asciiTheme="majorHAnsi" w:hAnsiTheme="majorHAnsi" w:cstheme="majorHAnsi"/>
          <w:b/>
          <w:color w:val="141823"/>
          <w:sz w:val="20"/>
          <w:szCs w:val="20"/>
        </w:rPr>
        <w:t>#COAAwarenessWeek20</w:t>
      </w:r>
      <w:r w:rsidR="00D6279E">
        <w:rPr>
          <w:rFonts w:asciiTheme="majorHAnsi" w:hAnsiTheme="majorHAnsi" w:cstheme="majorHAnsi"/>
          <w:b/>
          <w:color w:val="141823"/>
          <w:sz w:val="20"/>
          <w:szCs w:val="20"/>
        </w:rPr>
        <w:t>21</w:t>
      </w:r>
      <w:r w:rsidRPr="00CA30FE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</w:p>
    <w:p w14:paraId="16F8B395" w14:textId="494F2B36" w:rsidR="001400DF" w:rsidRDefault="0063283F" w:rsidP="001400DF">
      <w:pPr>
        <w:pStyle w:val="Normal1"/>
        <w:jc w:val="both"/>
        <w:rPr>
          <w:rFonts w:asciiTheme="majorHAnsi" w:hAnsiTheme="majorHAnsi" w:cstheme="majorHAnsi"/>
          <w:sz w:val="20"/>
          <w:szCs w:val="20"/>
        </w:rPr>
      </w:pPr>
      <w:r w:rsidRPr="007D6E5A">
        <w:rPr>
          <w:rFonts w:asciiTheme="majorHAnsi" w:hAnsiTheme="majorHAnsi" w:cstheme="majorHAnsi"/>
          <w:b/>
          <w:color w:val="141823"/>
          <w:sz w:val="20"/>
          <w:szCs w:val="20"/>
          <w:highlight w:val="white"/>
        </w:rPr>
        <w:t>#</w:t>
      </w:r>
      <w:r w:rsidR="00D6279E">
        <w:rPr>
          <w:rFonts w:asciiTheme="majorHAnsi" w:hAnsiTheme="majorHAnsi" w:cstheme="majorHAnsi"/>
          <w:b/>
          <w:color w:val="141823"/>
          <w:sz w:val="20"/>
          <w:szCs w:val="20"/>
          <w:highlight w:val="white"/>
        </w:rPr>
        <w:t>StandUpForTheChildren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5C25240C" w14:textId="23DBFDA3" w:rsidR="001400DF" w:rsidRDefault="00E350CC" w:rsidP="001400DF">
      <w:pPr>
        <w:pStyle w:val="Normal1"/>
        <w:jc w:val="both"/>
        <w:rPr>
          <w:rFonts w:asciiTheme="majorHAnsi" w:hAnsiTheme="majorHAnsi" w:cstheme="majorHAnsi"/>
          <w:sz w:val="20"/>
          <w:szCs w:val="20"/>
        </w:rPr>
      </w:pPr>
      <w:r w:rsidRPr="00E350CC">
        <w:rPr>
          <w:rFonts w:asciiTheme="majorHAnsi" w:hAnsiTheme="majorHAnsi" w:cstheme="majorHAnsi"/>
          <w:b/>
          <w:bCs/>
          <w:sz w:val="20"/>
          <w:szCs w:val="20"/>
        </w:rPr>
        <w:t>#</w:t>
      </w:r>
      <w:r w:rsidR="00D6279E">
        <w:rPr>
          <w:rFonts w:asciiTheme="majorHAnsi" w:hAnsiTheme="majorHAnsi" w:cstheme="majorHAnsi"/>
          <w:b/>
          <w:bCs/>
          <w:sz w:val="20"/>
          <w:szCs w:val="20"/>
        </w:rPr>
        <w:t>CaringAdult</w:t>
      </w:r>
    </w:p>
    <w:p w14:paraId="050F2000" w14:textId="77777777" w:rsidR="001400DF" w:rsidRDefault="001400DF" w:rsidP="001400DF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0F480705" w14:textId="6CD9423E" w:rsidR="00910B05" w:rsidRPr="001B159D" w:rsidRDefault="0063283F" w:rsidP="001400DF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>
        <w:rPr>
          <w:rFonts w:asciiTheme="majorHAnsi" w:hAnsiTheme="majorHAnsi" w:cstheme="majorHAnsi"/>
          <w:sz w:val="20"/>
          <w:szCs w:val="20"/>
          <w:highlight w:val="white"/>
        </w:rPr>
        <w:t xml:space="preserve">Consider sharing information during the week with hashtags that teenagers in your community </w:t>
      </w:r>
      <w:r w:rsidR="00025A3E">
        <w:rPr>
          <w:rFonts w:asciiTheme="majorHAnsi" w:hAnsiTheme="majorHAnsi" w:cstheme="majorHAnsi"/>
          <w:sz w:val="20"/>
          <w:szCs w:val="20"/>
          <w:highlight w:val="white"/>
        </w:rPr>
        <w:t xml:space="preserve">might </w:t>
      </w:r>
      <w:r>
        <w:rPr>
          <w:rFonts w:asciiTheme="majorHAnsi" w:hAnsiTheme="majorHAnsi" w:cstheme="majorHAnsi"/>
          <w:sz w:val="20"/>
          <w:szCs w:val="20"/>
          <w:highlight w:val="white"/>
        </w:rPr>
        <w:t>use. Follow</w:t>
      </w:r>
      <w:r w:rsidR="000036BB"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us throughout the week on Twitter (@NACoA_USA).</w:t>
      </w:r>
    </w:p>
    <w:p w14:paraId="5941F2E7" w14:textId="77777777" w:rsidR="00910B05" w:rsidRPr="001B159D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52106893" w14:textId="77777777" w:rsidR="00910B05" w:rsidRPr="007C4D32" w:rsidRDefault="000036BB">
      <w:pPr>
        <w:pStyle w:val="Normal1"/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</w:pPr>
      <w:r w:rsidRPr="007C4D32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>Sample Tweets</w:t>
      </w:r>
    </w:p>
    <w:p w14:paraId="5A88B561" w14:textId="77777777" w:rsidR="00910B05" w:rsidRPr="001B159D" w:rsidRDefault="00910B05">
      <w:pPr>
        <w:pStyle w:val="Normal1"/>
        <w:rPr>
          <w:rFonts w:asciiTheme="majorHAnsi" w:hAnsiTheme="majorHAnsi" w:cstheme="majorHAnsi"/>
          <w:b/>
          <w:sz w:val="20"/>
          <w:szCs w:val="20"/>
          <w:highlight w:val="white"/>
        </w:rPr>
      </w:pPr>
    </w:p>
    <w:p w14:paraId="7F3F8681" w14:textId="22C6E783" w:rsidR="007E424F" w:rsidRPr="007E424F" w:rsidRDefault="00D6279E" w:rsidP="00C521E8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2D652B">
        <w:rPr>
          <w:rFonts w:asciiTheme="majorHAnsi" w:hAnsiTheme="majorHAnsi" w:cstheme="majorHAnsi"/>
          <w:b/>
          <w:bCs/>
          <w:sz w:val="20"/>
          <w:szCs w:val="20"/>
        </w:rPr>
        <w:t>#StandUpForTheChildren</w:t>
      </w:r>
      <w:r>
        <w:rPr>
          <w:rFonts w:asciiTheme="majorHAnsi" w:hAnsiTheme="majorHAnsi" w:cstheme="majorHAnsi"/>
          <w:sz w:val="20"/>
          <w:szCs w:val="20"/>
        </w:rPr>
        <w:t xml:space="preserve"> who are</w:t>
      </w:r>
      <w:r w:rsidR="002D652B">
        <w:rPr>
          <w:rFonts w:asciiTheme="majorHAnsi" w:hAnsiTheme="majorHAnsi" w:cstheme="majorHAnsi"/>
          <w:sz w:val="20"/>
          <w:szCs w:val="20"/>
        </w:rPr>
        <w:t xml:space="preserve"> impacted by</w:t>
      </w:r>
      <w:r w:rsidR="008477D5" w:rsidRPr="007E424F">
        <w:rPr>
          <w:rFonts w:asciiTheme="majorHAnsi" w:hAnsiTheme="majorHAnsi" w:cstheme="majorHAnsi"/>
          <w:sz w:val="20"/>
          <w:szCs w:val="20"/>
        </w:rPr>
        <w:t xml:space="preserve"> </w:t>
      </w:r>
      <w:r w:rsidR="008477D5" w:rsidRPr="007E424F">
        <w:rPr>
          <w:rFonts w:asciiTheme="majorHAnsi" w:hAnsiTheme="majorHAnsi" w:cstheme="majorHAnsi"/>
          <w:b/>
          <w:bCs/>
          <w:sz w:val="20"/>
          <w:szCs w:val="20"/>
        </w:rPr>
        <w:t xml:space="preserve">#ParentalAddiction. </w:t>
      </w:r>
      <w:r>
        <w:rPr>
          <w:rFonts w:asciiTheme="majorHAnsi" w:hAnsiTheme="majorHAnsi" w:cstheme="majorHAnsi"/>
          <w:b/>
          <w:bCs/>
          <w:sz w:val="20"/>
          <w:szCs w:val="20"/>
        </w:rPr>
        <w:t>#COAs</w:t>
      </w:r>
      <w:r w:rsidR="008477D5" w:rsidRPr="007E424F">
        <w:rPr>
          <w:rFonts w:asciiTheme="majorHAnsi" w:hAnsiTheme="majorHAnsi" w:cstheme="majorHAnsi"/>
          <w:b/>
          <w:bCs/>
          <w:sz w:val="20"/>
          <w:szCs w:val="20"/>
        </w:rPr>
        <w:t xml:space="preserve"> #COAAwarenessWeek202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1 </w:t>
      </w:r>
      <w:hyperlink r:id="rId21">
        <w:r w:rsidR="000036BB" w:rsidRPr="007E424F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</w:p>
    <w:p w14:paraId="45044FC0" w14:textId="6390417B" w:rsidR="008477D5" w:rsidRPr="007E424F" w:rsidRDefault="007E424F" w:rsidP="00C521E8">
      <w:pPr>
        <w:pStyle w:val="Normal1"/>
        <w:numPr>
          <w:ilvl w:val="0"/>
          <w:numId w:val="1"/>
        </w:numPr>
        <w:contextualSpacing/>
        <w:rPr>
          <w:rFonts w:asciiTheme="majorHAnsi" w:hAnsiTheme="majorHAnsi" w:cstheme="majorHAnsi"/>
          <w:sz w:val="20"/>
          <w:szCs w:val="20"/>
        </w:rPr>
      </w:pPr>
      <w:r>
        <w:rPr>
          <w:sz w:val="20"/>
          <w:szCs w:val="20"/>
        </w:rPr>
        <w:t>1</w:t>
      </w:r>
      <w:r w:rsidR="008477D5" w:rsidRPr="007E424F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 xml:space="preserve"> in 4 children are impacted by </w:t>
      </w:r>
      <w:r w:rsidR="008477D5" w:rsidRPr="007E424F">
        <w:rPr>
          <w:rFonts w:asciiTheme="majorHAnsi" w:hAnsiTheme="majorHAnsi" w:cstheme="majorHAnsi"/>
          <w:b/>
          <w:bCs/>
          <w:color w:val="1C1E21"/>
          <w:sz w:val="20"/>
          <w:szCs w:val="20"/>
          <w:shd w:val="clear" w:color="auto" w:fill="FFFFFF"/>
        </w:rPr>
        <w:t>#ParentalAddiction</w:t>
      </w:r>
      <w:r w:rsidR="008477D5" w:rsidRPr="007E424F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 xml:space="preserve">. The fear and isolation </w:t>
      </w:r>
      <w:proofErr w:type="gramStart"/>
      <w:r w:rsidR="008477D5" w:rsidRPr="007E424F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>is</w:t>
      </w:r>
      <w:proofErr w:type="gramEnd"/>
      <w:r w:rsidR="008477D5" w:rsidRPr="007E424F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 xml:space="preserve"> real, but </w:t>
      </w:r>
      <w:r w:rsidR="002D652B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 xml:space="preserve">IT DOESN’T HAVE TO BE THAT WAY. </w:t>
      </w:r>
      <w:r w:rsidR="002D652B" w:rsidRPr="002D652B">
        <w:rPr>
          <w:rFonts w:asciiTheme="majorHAnsi" w:hAnsiTheme="majorHAnsi" w:cstheme="majorHAnsi"/>
          <w:b/>
          <w:bCs/>
          <w:color w:val="1C1E21"/>
          <w:sz w:val="20"/>
          <w:szCs w:val="20"/>
          <w:shd w:val="clear" w:color="auto" w:fill="FFFFFF"/>
        </w:rPr>
        <w:t>#LetThemKnowYouCare</w:t>
      </w:r>
      <w:r w:rsidR="002D652B">
        <w:rPr>
          <w:rFonts w:asciiTheme="majorHAnsi" w:hAnsiTheme="majorHAnsi" w:cstheme="majorHAnsi"/>
          <w:color w:val="1C1E21"/>
          <w:sz w:val="20"/>
          <w:szCs w:val="20"/>
          <w:shd w:val="clear" w:color="auto" w:fill="FFFFFF"/>
        </w:rPr>
        <w:t xml:space="preserve"> </w:t>
      </w:r>
      <w:r w:rsidR="008477D5" w:rsidRPr="007E424F">
        <w:rPr>
          <w:rFonts w:asciiTheme="majorHAnsi" w:hAnsiTheme="majorHAnsi" w:cstheme="majorHAnsi"/>
          <w:b/>
          <w:bCs/>
          <w:color w:val="auto"/>
          <w:sz w:val="20"/>
          <w:szCs w:val="20"/>
          <w:shd w:val="clear" w:color="auto" w:fill="FFFFFF"/>
        </w:rPr>
        <w:t> </w:t>
      </w:r>
      <w:hyperlink r:id="rId22" w:history="1">
        <w:r w:rsidR="008477D5" w:rsidRPr="007E424F">
          <w:rPr>
            <w:rStyle w:val="58cl"/>
            <w:rFonts w:asciiTheme="majorHAnsi" w:hAnsiTheme="majorHAnsi" w:cstheme="majorHAnsi"/>
            <w:b/>
            <w:bCs/>
            <w:color w:val="auto"/>
            <w:sz w:val="20"/>
            <w:szCs w:val="20"/>
            <w:shd w:val="clear" w:color="auto" w:fill="FFFFFF"/>
          </w:rPr>
          <w:t>#</w:t>
        </w:r>
        <w:r w:rsidR="008477D5" w:rsidRPr="007E424F">
          <w:rPr>
            <w:rStyle w:val="58cm"/>
            <w:rFonts w:asciiTheme="majorHAnsi" w:hAnsiTheme="majorHAnsi" w:cstheme="majorHAnsi"/>
            <w:b/>
            <w:bCs/>
            <w:color w:val="auto"/>
            <w:sz w:val="20"/>
            <w:szCs w:val="20"/>
            <w:shd w:val="clear" w:color="auto" w:fill="FFFFFF"/>
          </w:rPr>
          <w:t>COAAwareness202</w:t>
        </w:r>
        <w:r w:rsidR="002D652B">
          <w:rPr>
            <w:rStyle w:val="58cm"/>
            <w:rFonts w:asciiTheme="majorHAnsi" w:hAnsiTheme="majorHAnsi" w:cstheme="majorHAnsi"/>
            <w:b/>
            <w:bCs/>
            <w:color w:val="auto"/>
            <w:sz w:val="20"/>
            <w:szCs w:val="20"/>
            <w:shd w:val="clear" w:color="auto" w:fill="FFFFFF"/>
          </w:rPr>
          <w:t xml:space="preserve">1  </w:t>
        </w:r>
      </w:hyperlink>
    </w:p>
    <w:p w14:paraId="5B75BAA8" w14:textId="73F884A0" w:rsidR="00910B05" w:rsidRPr="007E424F" w:rsidRDefault="00C07D3D" w:rsidP="007E424F">
      <w:pPr>
        <w:pStyle w:val="Normal1"/>
        <w:numPr>
          <w:ilvl w:val="0"/>
          <w:numId w:val="5"/>
        </w:numPr>
        <w:contextualSpacing/>
        <w:rPr>
          <w:rFonts w:asciiTheme="majorHAnsi" w:hAnsiTheme="majorHAnsi" w:cstheme="majorHAnsi"/>
          <w:sz w:val="20"/>
          <w:szCs w:val="20"/>
        </w:rPr>
      </w:pPr>
      <w:r w:rsidRPr="00C07D3D">
        <w:rPr>
          <w:rFonts w:asciiTheme="majorHAnsi" w:hAnsiTheme="majorHAnsi" w:cstheme="majorHAnsi"/>
          <w:bCs/>
          <w:sz w:val="20"/>
          <w:szCs w:val="20"/>
        </w:rPr>
        <w:t>Provide the hope and healing to kids impacted by</w:t>
      </w:r>
      <w:r>
        <w:rPr>
          <w:rFonts w:asciiTheme="majorHAnsi" w:hAnsiTheme="majorHAnsi" w:cstheme="majorHAnsi"/>
          <w:b/>
          <w:sz w:val="20"/>
          <w:szCs w:val="20"/>
        </w:rPr>
        <w:t xml:space="preserve"> #ParentalAddiction. </w:t>
      </w:r>
      <w:r w:rsidRPr="00C07D3D">
        <w:rPr>
          <w:rFonts w:asciiTheme="majorHAnsi" w:hAnsiTheme="majorHAnsi" w:cstheme="majorHAnsi"/>
          <w:bCs/>
          <w:sz w:val="20"/>
          <w:szCs w:val="20"/>
        </w:rPr>
        <w:t>They need to know you care, before they care about what you know.</w:t>
      </w:r>
      <w:r w:rsidR="000036BB" w:rsidRPr="00C07D3D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E81EF5" w:rsidRPr="007E424F">
        <w:rPr>
          <w:rFonts w:asciiTheme="majorHAnsi" w:hAnsiTheme="majorHAnsi" w:cstheme="majorHAnsi"/>
          <w:b/>
          <w:sz w:val="20"/>
          <w:szCs w:val="20"/>
        </w:rPr>
        <w:t>#COAWeek20</w:t>
      </w:r>
      <w:r w:rsidR="00FF7612" w:rsidRPr="007E424F">
        <w:rPr>
          <w:rFonts w:asciiTheme="majorHAnsi" w:hAnsiTheme="majorHAnsi" w:cstheme="majorHAnsi"/>
          <w:b/>
          <w:sz w:val="20"/>
          <w:szCs w:val="20"/>
        </w:rPr>
        <w:t>2</w:t>
      </w:r>
      <w:r w:rsidR="002D652B">
        <w:rPr>
          <w:rFonts w:asciiTheme="majorHAnsi" w:hAnsiTheme="majorHAnsi" w:cstheme="majorHAnsi"/>
          <w:b/>
          <w:sz w:val="20"/>
          <w:szCs w:val="20"/>
        </w:rPr>
        <w:t>1</w:t>
      </w:r>
      <w:r w:rsidR="00A77660" w:rsidRPr="007E424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FF7612" w:rsidRPr="007E424F">
        <w:rPr>
          <w:rFonts w:asciiTheme="majorHAnsi" w:hAnsiTheme="majorHAnsi" w:cstheme="majorHAnsi"/>
          <w:b/>
          <w:sz w:val="20"/>
          <w:szCs w:val="20"/>
        </w:rPr>
        <w:t xml:space="preserve"> </w:t>
      </w:r>
      <w:hyperlink r:id="rId23">
        <w:r w:rsidR="000036BB" w:rsidRPr="007E424F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  <w:hyperlink r:id="rId24">
        <w:r w:rsidR="000036BB" w:rsidRPr="007E424F">
          <w:rPr>
            <w:rFonts w:asciiTheme="majorHAnsi" w:hAnsiTheme="majorHAnsi" w:cstheme="majorHAnsi"/>
            <w:sz w:val="20"/>
            <w:szCs w:val="20"/>
          </w:rPr>
          <w:t xml:space="preserve"> </w:t>
        </w:r>
      </w:hyperlink>
      <w:r w:rsidR="00910B05" w:rsidRPr="007E424F">
        <w:rPr>
          <w:rFonts w:asciiTheme="majorHAnsi" w:hAnsiTheme="majorHAnsi" w:cstheme="majorHAnsi"/>
          <w:sz w:val="20"/>
          <w:szCs w:val="20"/>
        </w:rPr>
        <w:fldChar w:fldCharType="begin"/>
      </w:r>
      <w:r w:rsidR="000036BB" w:rsidRPr="007E424F">
        <w:rPr>
          <w:rFonts w:asciiTheme="majorHAnsi" w:hAnsiTheme="majorHAnsi" w:cstheme="majorHAnsi"/>
          <w:sz w:val="20"/>
          <w:szCs w:val="20"/>
        </w:rPr>
        <w:instrText xml:space="preserve"> HYPERLINK "https://nacoa.org/coa-awareness-week/" </w:instrText>
      </w:r>
      <w:r w:rsidR="00910B05" w:rsidRPr="007E424F">
        <w:rPr>
          <w:rFonts w:asciiTheme="majorHAnsi" w:hAnsiTheme="majorHAnsi" w:cstheme="majorHAnsi"/>
          <w:sz w:val="20"/>
          <w:szCs w:val="20"/>
        </w:rPr>
        <w:fldChar w:fldCharType="separate"/>
      </w:r>
    </w:p>
    <w:p w14:paraId="4E86B617" w14:textId="77777777" w:rsidR="00910B05" w:rsidRPr="007C4D32" w:rsidRDefault="00910B05">
      <w:pPr>
        <w:pStyle w:val="Normal1"/>
        <w:rPr>
          <w:rFonts w:asciiTheme="majorHAnsi" w:hAnsiTheme="majorHAnsi" w:cstheme="majorHAnsi"/>
          <w:color w:val="2B3990"/>
        </w:rPr>
      </w:pPr>
      <w:r w:rsidRPr="007E424F">
        <w:rPr>
          <w:rFonts w:asciiTheme="majorHAnsi" w:hAnsiTheme="majorHAnsi" w:cstheme="majorHAnsi"/>
          <w:sz w:val="20"/>
          <w:szCs w:val="20"/>
        </w:rPr>
        <w:fldChar w:fldCharType="end"/>
      </w:r>
    </w:p>
    <w:p w14:paraId="2412FC5B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3A27D3E3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6BD721C0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467B0F15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331544C6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521EE4CF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63F7BDEC" w14:textId="77777777" w:rsidR="00D6279E" w:rsidRDefault="00D6279E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</w:pPr>
    </w:p>
    <w:p w14:paraId="21048240" w14:textId="063CC254" w:rsidR="00910B05" w:rsidRPr="007C4D32" w:rsidRDefault="000036BB">
      <w:pPr>
        <w:pStyle w:val="Normal1"/>
        <w:rPr>
          <w:rFonts w:asciiTheme="majorHAnsi" w:hAnsiTheme="majorHAnsi" w:cstheme="majorHAnsi"/>
          <w:b/>
          <w:color w:val="2B3990"/>
          <w:sz w:val="24"/>
          <w:szCs w:val="24"/>
          <w:highlight w:val="yellow"/>
        </w:rPr>
      </w:pPr>
      <w:r w:rsidRPr="007C4D32"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  <w:t>LINKEDIN</w:t>
      </w:r>
    </w:p>
    <w:p w14:paraId="45058853" w14:textId="0D93D397" w:rsidR="00910B05" w:rsidRPr="001B159D" w:rsidRDefault="00FF7612">
      <w:pPr>
        <w:pStyle w:val="Normal1"/>
        <w:rPr>
          <w:rFonts w:asciiTheme="majorHAnsi" w:hAnsiTheme="majorHAnsi" w:cstheme="majorHAnsi"/>
          <w:b/>
          <w:color w:val="FF0000"/>
          <w:sz w:val="20"/>
          <w:szCs w:val="20"/>
          <w:highlight w:val="white"/>
        </w:rPr>
      </w:pPr>
      <w:r>
        <w:rPr>
          <w:rFonts w:asciiTheme="majorHAnsi" w:hAnsiTheme="majorHAnsi" w:cstheme="majorHAnsi"/>
          <w:b/>
          <w:noProof/>
          <w:color w:val="FF0000"/>
          <w:sz w:val="20"/>
          <w:szCs w:val="20"/>
        </w:rPr>
        <w:drawing>
          <wp:inline distT="0" distB="0" distL="0" distR="0" wp14:anchorId="7B28F39C" wp14:editId="67FE27D2">
            <wp:extent cx="4474489" cy="2237244"/>
            <wp:effectExtent l="19050" t="1905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89" cy="2237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B9F0A" w14:textId="77777777" w:rsidR="00910B05" w:rsidRPr="001B159D" w:rsidRDefault="00910B05">
      <w:pPr>
        <w:pStyle w:val="Normal1"/>
        <w:rPr>
          <w:rFonts w:asciiTheme="majorHAnsi" w:hAnsiTheme="majorHAnsi" w:cstheme="majorHAnsi"/>
          <w:b/>
          <w:color w:val="FF0000"/>
          <w:sz w:val="20"/>
          <w:szCs w:val="20"/>
          <w:highlight w:val="white"/>
        </w:rPr>
      </w:pPr>
    </w:p>
    <w:p w14:paraId="7020EFA9" w14:textId="0F024E25" w:rsidR="00910B05" w:rsidRDefault="000036BB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1B159D">
        <w:rPr>
          <w:rFonts w:asciiTheme="majorHAnsi" w:hAnsiTheme="majorHAnsi" w:cstheme="majorHAnsi"/>
          <w:sz w:val="20"/>
          <w:szCs w:val="20"/>
          <w:highlight w:val="white"/>
        </w:rPr>
        <w:t xml:space="preserve">LinkedIn is the platform to better connect on social media with your colleagues, partners and fellow businesses in your community.  An advocacy campaign like COA Awareness Week is a great way to increase your presence among your business and nonprofit peers, and guide them to your website, blogs and upcoming news and events. NACoA </w:t>
      </w:r>
      <w:r w:rsidR="0003091D">
        <w:rPr>
          <w:rFonts w:asciiTheme="majorHAnsi" w:hAnsiTheme="majorHAnsi" w:cstheme="majorHAnsi"/>
          <w:sz w:val="20"/>
          <w:szCs w:val="20"/>
          <w:highlight w:val="white"/>
        </w:rPr>
        <w:t xml:space="preserve">will additionally </w:t>
      </w:r>
      <w:r w:rsidRPr="001B159D">
        <w:rPr>
          <w:rFonts w:asciiTheme="majorHAnsi" w:hAnsiTheme="majorHAnsi" w:cstheme="majorHAnsi"/>
          <w:sz w:val="20"/>
          <w:szCs w:val="20"/>
          <w:highlight w:val="white"/>
        </w:rPr>
        <w:t>post resources during the week that can be shared!</w:t>
      </w:r>
    </w:p>
    <w:p w14:paraId="467E0DEF" w14:textId="6CE96289" w:rsidR="005918D4" w:rsidRDefault="005918D4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6FE3A31B" w14:textId="6EAB0B0F" w:rsidR="005918D4" w:rsidRPr="007C4D32" w:rsidRDefault="005918D4" w:rsidP="005918D4">
      <w:pPr>
        <w:pStyle w:val="Normal1"/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</w:pPr>
      <w:r w:rsidRPr="007C4D32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 xml:space="preserve">Sample Linked </w:t>
      </w:r>
      <w:proofErr w:type="gramStart"/>
      <w:r w:rsidRPr="007C4D32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>In</w:t>
      </w:r>
      <w:proofErr w:type="gramEnd"/>
      <w:r w:rsidRPr="007C4D32">
        <w:rPr>
          <w:rFonts w:asciiTheme="majorHAnsi" w:hAnsiTheme="majorHAnsi" w:cstheme="majorHAnsi"/>
          <w:b/>
          <w:color w:val="B33436"/>
          <w:sz w:val="24"/>
          <w:szCs w:val="24"/>
          <w:highlight w:val="white"/>
        </w:rPr>
        <w:t xml:space="preserve"> Posts</w:t>
      </w:r>
    </w:p>
    <w:p w14:paraId="02436039" w14:textId="6DCF0C0C" w:rsidR="005918D4" w:rsidRPr="002B2CB8" w:rsidRDefault="005918D4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</w:rPr>
      </w:pPr>
    </w:p>
    <w:p w14:paraId="52742C91" w14:textId="422CE85C" w:rsidR="00372115" w:rsidRPr="00DD79E8" w:rsidRDefault="005918D4" w:rsidP="00883803">
      <w:pPr>
        <w:pStyle w:val="Normal1"/>
        <w:numPr>
          <w:ilvl w:val="0"/>
          <w:numId w:val="1"/>
        </w:numPr>
        <w:ind w:left="720"/>
        <w:contextualSpacing/>
        <w:rPr>
          <w:rFonts w:asciiTheme="majorHAnsi" w:hAnsiTheme="majorHAnsi" w:cstheme="majorHAnsi"/>
          <w:sz w:val="20"/>
          <w:szCs w:val="20"/>
        </w:rPr>
      </w:pPr>
      <w:r w:rsidRPr="002B2CB8">
        <w:rPr>
          <w:rFonts w:asciiTheme="majorHAnsi" w:hAnsiTheme="majorHAnsi" w:cstheme="majorHAnsi"/>
          <w:b/>
          <w:color w:val="141823"/>
          <w:sz w:val="20"/>
          <w:szCs w:val="20"/>
        </w:rPr>
        <w:t>#COAAwarenessWeek20</w:t>
      </w:r>
      <w:r w:rsidR="00D74339">
        <w:rPr>
          <w:rFonts w:asciiTheme="majorHAnsi" w:hAnsiTheme="majorHAnsi" w:cstheme="majorHAnsi"/>
          <w:b/>
          <w:color w:val="141823"/>
          <w:sz w:val="20"/>
          <w:szCs w:val="20"/>
        </w:rPr>
        <w:t>2</w:t>
      </w:r>
      <w:r w:rsidR="006E3FDC">
        <w:rPr>
          <w:rFonts w:asciiTheme="majorHAnsi" w:hAnsiTheme="majorHAnsi" w:cstheme="majorHAnsi"/>
          <w:b/>
          <w:color w:val="141823"/>
          <w:sz w:val="20"/>
          <w:szCs w:val="20"/>
        </w:rPr>
        <w:t>1</w:t>
      </w:r>
      <w:r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is coming!  Join us February </w:t>
      </w:r>
      <w:r w:rsidR="006E3FDC">
        <w:rPr>
          <w:rFonts w:asciiTheme="majorHAnsi" w:hAnsiTheme="majorHAnsi" w:cstheme="majorHAnsi"/>
          <w:color w:val="141823"/>
          <w:sz w:val="20"/>
          <w:szCs w:val="20"/>
        </w:rPr>
        <w:t>14 - 20</w:t>
      </w:r>
      <w:r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and raise awareness about children of addiction </w:t>
      </w:r>
      <w:r w:rsidR="006E3FDC">
        <w:rPr>
          <w:rFonts w:asciiTheme="majorHAnsi" w:hAnsiTheme="majorHAnsi" w:cstheme="majorHAnsi"/>
          <w:color w:val="141823"/>
          <w:sz w:val="20"/>
          <w:szCs w:val="20"/>
        </w:rPr>
        <w:t xml:space="preserve">and </w:t>
      </w:r>
      <w:r w:rsidR="006E3FDC" w:rsidRPr="006E3FDC">
        <w:rPr>
          <w:rFonts w:asciiTheme="majorHAnsi" w:hAnsiTheme="majorHAnsi" w:cstheme="majorHAnsi"/>
          <w:b/>
          <w:bCs/>
          <w:color w:val="141823"/>
          <w:sz w:val="20"/>
          <w:szCs w:val="20"/>
        </w:rPr>
        <w:t>#StandUpForTheChildren</w:t>
      </w:r>
      <w:r w:rsidR="006E3FDC">
        <w:rPr>
          <w:rFonts w:asciiTheme="majorHAnsi" w:hAnsiTheme="majorHAnsi" w:cstheme="majorHAnsi"/>
          <w:color w:val="141823"/>
          <w:sz w:val="20"/>
          <w:szCs w:val="20"/>
        </w:rPr>
        <w:t>.</w:t>
      </w:r>
      <w:r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Learn more at</w:t>
      </w:r>
      <w:hyperlink r:id="rId26">
        <w:r w:rsidRPr="002B2CB8">
          <w:rPr>
            <w:rFonts w:asciiTheme="majorHAnsi" w:hAnsiTheme="majorHAnsi" w:cstheme="majorHAnsi"/>
            <w:color w:val="141823"/>
            <w:sz w:val="20"/>
            <w:szCs w:val="20"/>
          </w:rPr>
          <w:t xml:space="preserve"> </w:t>
        </w:r>
      </w:hyperlink>
      <w:hyperlink r:id="rId27">
        <w:r w:rsidRPr="002B2CB8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  <w:r w:rsidRPr="002B2CB8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Pr="002B2CB8">
        <w:rPr>
          <w:rFonts w:asciiTheme="majorHAnsi" w:hAnsiTheme="majorHAnsi" w:cstheme="majorHAnsi"/>
          <w:b/>
          <w:sz w:val="20"/>
          <w:szCs w:val="20"/>
        </w:rPr>
        <w:t>#</w:t>
      </w:r>
      <w:proofErr w:type="gramStart"/>
      <w:r w:rsidRPr="002B2CB8">
        <w:rPr>
          <w:rFonts w:asciiTheme="majorHAnsi" w:hAnsiTheme="majorHAnsi" w:cstheme="majorHAnsi"/>
          <w:b/>
          <w:sz w:val="20"/>
          <w:szCs w:val="20"/>
        </w:rPr>
        <w:t>COAWeek20</w:t>
      </w:r>
      <w:r w:rsidR="00D74339">
        <w:rPr>
          <w:rFonts w:asciiTheme="majorHAnsi" w:hAnsiTheme="majorHAnsi" w:cstheme="majorHAnsi"/>
          <w:b/>
          <w:sz w:val="20"/>
          <w:szCs w:val="20"/>
        </w:rPr>
        <w:t>2</w:t>
      </w:r>
      <w:r w:rsidR="006E3FDC">
        <w:rPr>
          <w:rFonts w:asciiTheme="majorHAnsi" w:hAnsiTheme="majorHAnsi" w:cstheme="majorHAnsi"/>
          <w:b/>
          <w:sz w:val="20"/>
          <w:szCs w:val="20"/>
        </w:rPr>
        <w:t>1</w:t>
      </w:r>
      <w:proofErr w:type="gramEnd"/>
      <w:r w:rsidRPr="002B2CB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B2CB8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1898B84" w14:textId="49011E4A" w:rsidR="0024224B" w:rsidRPr="0024224B" w:rsidRDefault="00A77660" w:rsidP="0024224B">
      <w:pPr>
        <w:pStyle w:val="Normal1"/>
        <w:numPr>
          <w:ilvl w:val="0"/>
          <w:numId w:val="2"/>
        </w:numPr>
        <w:contextualSpacing/>
        <w:rPr>
          <w:rFonts w:asciiTheme="majorHAnsi" w:hAnsiTheme="majorHAnsi" w:cstheme="majorHAnsi"/>
        </w:rPr>
      </w:pPr>
      <w:r w:rsidRPr="00423088">
        <w:rPr>
          <w:rFonts w:asciiTheme="majorHAnsi" w:hAnsiTheme="majorHAnsi" w:cstheme="majorHAnsi"/>
          <w:sz w:val="20"/>
          <w:szCs w:val="20"/>
        </w:rPr>
        <w:t xml:space="preserve">It only takes one </w:t>
      </w:r>
      <w:r w:rsidRPr="00423088">
        <w:rPr>
          <w:rFonts w:asciiTheme="majorHAnsi" w:hAnsiTheme="majorHAnsi" w:cstheme="majorHAnsi"/>
          <w:b/>
          <w:sz w:val="20"/>
          <w:szCs w:val="20"/>
        </w:rPr>
        <w:t>#CaringAdult</w:t>
      </w:r>
      <w:r w:rsidRPr="00423088">
        <w:rPr>
          <w:rFonts w:asciiTheme="majorHAnsi" w:hAnsiTheme="majorHAnsi" w:cstheme="majorHAnsi"/>
          <w:sz w:val="20"/>
          <w:szCs w:val="20"/>
        </w:rPr>
        <w:t xml:space="preserve"> to change the trajectory of a child's life.</w:t>
      </w:r>
      <w:r w:rsidR="007E424F" w:rsidRPr="00423088">
        <w:rPr>
          <w:rFonts w:asciiTheme="majorHAnsi" w:hAnsiTheme="majorHAnsi" w:cstheme="majorHAnsi"/>
          <w:sz w:val="20"/>
          <w:szCs w:val="20"/>
        </w:rPr>
        <w:t xml:space="preserve"> </w:t>
      </w:r>
      <w:r w:rsidRPr="00423088">
        <w:rPr>
          <w:rFonts w:asciiTheme="majorHAnsi" w:hAnsiTheme="majorHAnsi" w:cstheme="majorHAnsi"/>
          <w:b/>
          <w:sz w:val="20"/>
          <w:szCs w:val="20"/>
        </w:rPr>
        <w:t>#COAWeek20</w:t>
      </w:r>
      <w:r w:rsidR="00C815F6" w:rsidRPr="00423088">
        <w:rPr>
          <w:rFonts w:asciiTheme="majorHAnsi" w:hAnsiTheme="majorHAnsi" w:cstheme="majorHAnsi"/>
          <w:b/>
          <w:sz w:val="20"/>
          <w:szCs w:val="20"/>
        </w:rPr>
        <w:t>2</w:t>
      </w:r>
      <w:r w:rsidR="00A23455">
        <w:rPr>
          <w:rFonts w:asciiTheme="majorHAnsi" w:hAnsiTheme="majorHAnsi" w:cstheme="majorHAnsi"/>
          <w:b/>
          <w:sz w:val="20"/>
          <w:szCs w:val="20"/>
        </w:rPr>
        <w:t>1</w:t>
      </w:r>
      <w:r w:rsidRPr="00423088">
        <w:rPr>
          <w:rFonts w:asciiTheme="majorHAnsi" w:hAnsiTheme="majorHAnsi" w:cstheme="majorHAnsi"/>
          <w:b/>
          <w:sz w:val="20"/>
          <w:szCs w:val="20"/>
        </w:rPr>
        <w:t xml:space="preserve"> #1in4  </w:t>
      </w:r>
      <w:hyperlink r:id="rId28">
        <w:r w:rsidR="005918D4" w:rsidRPr="00423088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https://nacoa.org/coa-awareness-week/</w:t>
        </w:r>
      </w:hyperlink>
      <w:hyperlink r:id="rId29">
        <w:r w:rsidR="005918D4" w:rsidRPr="00423088">
          <w:rPr>
            <w:rFonts w:asciiTheme="majorHAnsi" w:hAnsiTheme="majorHAnsi" w:cstheme="majorHAnsi"/>
            <w:sz w:val="20"/>
            <w:szCs w:val="20"/>
          </w:rPr>
          <w:t xml:space="preserve"> </w:t>
        </w:r>
      </w:hyperlink>
    </w:p>
    <w:p w14:paraId="32C4105C" w14:textId="51F3139A" w:rsidR="0024224B" w:rsidRPr="0024224B" w:rsidRDefault="0024224B" w:rsidP="0024224B">
      <w:pPr>
        <w:pStyle w:val="Normal1"/>
        <w:numPr>
          <w:ilvl w:val="0"/>
          <w:numId w:val="2"/>
        </w:numPr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  <w:szCs w:val="20"/>
        </w:rPr>
        <w:t xml:space="preserve">Kids and </w:t>
      </w:r>
      <w:r w:rsidRPr="0024224B">
        <w:rPr>
          <w:rFonts w:asciiTheme="majorHAnsi" w:hAnsiTheme="majorHAnsi" w:cstheme="majorHAnsi"/>
          <w:sz w:val="20"/>
          <w:szCs w:val="20"/>
        </w:rPr>
        <w:t xml:space="preserve">teens can heal from the impact of </w:t>
      </w:r>
      <w:r w:rsidRPr="0024224B">
        <w:rPr>
          <w:rFonts w:asciiTheme="majorHAnsi" w:hAnsiTheme="majorHAnsi" w:cstheme="majorHAnsi"/>
          <w:b/>
          <w:bCs/>
          <w:color w:val="141823"/>
          <w:sz w:val="20"/>
          <w:szCs w:val="20"/>
        </w:rPr>
        <w:t>#ParentalAddiction</w:t>
      </w:r>
      <w:r w:rsidRPr="0024224B">
        <w:rPr>
          <w:rFonts w:asciiTheme="majorHAnsi" w:hAnsiTheme="majorHAnsi" w:cstheme="majorHAnsi"/>
          <w:color w:val="141823"/>
          <w:sz w:val="20"/>
          <w:szCs w:val="20"/>
        </w:rPr>
        <w:t xml:space="preserve"> </w:t>
      </w:r>
      <w:r w:rsidRPr="0024224B">
        <w:rPr>
          <w:rFonts w:asciiTheme="majorHAnsi" w:hAnsiTheme="majorHAnsi" w:cstheme="majorHAnsi"/>
          <w:sz w:val="20"/>
          <w:szCs w:val="20"/>
        </w:rPr>
        <w:t xml:space="preserve">with proper support and services. But they </w:t>
      </w:r>
      <w:proofErr w:type="gramStart"/>
      <w:r w:rsidRPr="0024224B">
        <w:rPr>
          <w:rFonts w:asciiTheme="majorHAnsi" w:hAnsiTheme="majorHAnsi" w:cstheme="majorHAnsi"/>
          <w:sz w:val="20"/>
          <w:szCs w:val="20"/>
        </w:rPr>
        <w:t>can’t</w:t>
      </w:r>
      <w:proofErr w:type="gramEnd"/>
      <w:r w:rsidRPr="0024224B">
        <w:rPr>
          <w:rFonts w:asciiTheme="majorHAnsi" w:hAnsiTheme="majorHAnsi" w:cstheme="majorHAnsi"/>
          <w:sz w:val="20"/>
          <w:szCs w:val="20"/>
        </w:rPr>
        <w:t xml:space="preserve"> do it alone. Caring and supportive adults can </w:t>
      </w:r>
      <w:r w:rsidRPr="0024224B">
        <w:rPr>
          <w:rFonts w:asciiTheme="majorHAnsi" w:hAnsiTheme="majorHAnsi" w:cstheme="majorHAnsi"/>
          <w:b/>
          <w:bCs/>
          <w:sz w:val="20"/>
          <w:szCs w:val="20"/>
        </w:rPr>
        <w:t>#StandUpForTheChildren</w:t>
      </w:r>
      <w:r w:rsidRPr="0024224B">
        <w:rPr>
          <w:rFonts w:asciiTheme="majorHAnsi" w:hAnsiTheme="majorHAnsi" w:cstheme="majorHAnsi"/>
          <w:sz w:val="20"/>
          <w:szCs w:val="20"/>
        </w:rPr>
        <w:t xml:space="preserve"> </w:t>
      </w:r>
      <w:r w:rsidRPr="0024224B">
        <w:rPr>
          <w:rFonts w:asciiTheme="majorHAnsi" w:hAnsiTheme="majorHAnsi" w:cstheme="majorHAnsi"/>
          <w:b/>
          <w:sz w:val="20"/>
          <w:szCs w:val="20"/>
        </w:rPr>
        <w:t>#COAAwarenessWeek2021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4224B">
        <w:rPr>
          <w:rFonts w:asciiTheme="majorHAnsi" w:hAnsiTheme="majorHAnsi" w:cstheme="majorHAnsi"/>
          <w:b/>
          <w:sz w:val="20"/>
          <w:szCs w:val="20"/>
        </w:rPr>
        <w:t>https://nacoa.org/coa-awareness-week/</w:t>
      </w:r>
    </w:p>
    <w:p w14:paraId="72698BE4" w14:textId="77777777" w:rsidR="0024224B" w:rsidRDefault="00423088" w:rsidP="0024224B">
      <w:pPr>
        <w:pStyle w:val="Normal1"/>
        <w:numPr>
          <w:ilvl w:val="0"/>
          <w:numId w:val="2"/>
        </w:numPr>
        <w:contextualSpacing/>
        <w:rPr>
          <w:rStyle w:val="Hyperlink"/>
          <w:rFonts w:asciiTheme="majorHAnsi" w:hAnsiTheme="majorHAnsi" w:cstheme="majorHAnsi"/>
          <w:color w:val="141823"/>
          <w:sz w:val="20"/>
          <w:szCs w:val="20"/>
          <w:u w:val="none"/>
        </w:rPr>
      </w:pPr>
      <w:r w:rsidRPr="008840F2">
        <w:rPr>
          <w:rFonts w:asciiTheme="majorHAnsi" w:hAnsiTheme="majorHAnsi" w:cstheme="majorHAnsi"/>
          <w:sz w:val="20"/>
          <w:szCs w:val="20"/>
        </w:rPr>
        <w:t xml:space="preserve">Together let’s </w:t>
      </w:r>
      <w:r w:rsidR="00883803" w:rsidRPr="00883803">
        <w:rPr>
          <w:rFonts w:asciiTheme="majorHAnsi" w:hAnsiTheme="majorHAnsi" w:cstheme="majorHAnsi"/>
          <w:b/>
          <w:bCs/>
          <w:sz w:val="20"/>
          <w:szCs w:val="20"/>
        </w:rPr>
        <w:t>#StandUpForTheChildren</w:t>
      </w:r>
      <w:r w:rsidR="00883803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883803" w:rsidRPr="00883803">
        <w:rPr>
          <w:rFonts w:asciiTheme="majorHAnsi" w:hAnsiTheme="majorHAnsi" w:cstheme="majorHAnsi"/>
          <w:sz w:val="20"/>
          <w:szCs w:val="20"/>
        </w:rPr>
        <w:t>impacted by</w:t>
      </w:r>
      <w:r w:rsidR="00883803">
        <w:rPr>
          <w:rFonts w:asciiTheme="majorHAnsi" w:hAnsiTheme="majorHAnsi" w:cstheme="majorHAnsi"/>
          <w:b/>
          <w:bCs/>
          <w:sz w:val="20"/>
          <w:szCs w:val="20"/>
        </w:rPr>
        <w:t xml:space="preserve"> #ParentalAddiction</w:t>
      </w:r>
      <w:r w:rsidRPr="008840F2">
        <w:rPr>
          <w:rFonts w:asciiTheme="majorHAnsi" w:hAnsiTheme="majorHAnsi" w:cstheme="majorHAnsi"/>
        </w:rPr>
        <w:t xml:space="preserve"> </w:t>
      </w:r>
      <w:r w:rsidRPr="008840F2">
        <w:rPr>
          <w:rFonts w:asciiTheme="majorHAnsi" w:hAnsiTheme="majorHAnsi" w:cstheme="majorHAnsi"/>
          <w:b/>
          <w:sz w:val="20"/>
          <w:szCs w:val="20"/>
        </w:rPr>
        <w:t>#COAWeek202</w:t>
      </w:r>
      <w:r w:rsidR="00883803">
        <w:rPr>
          <w:rFonts w:asciiTheme="majorHAnsi" w:hAnsiTheme="majorHAnsi" w:cstheme="majorHAnsi"/>
          <w:b/>
          <w:sz w:val="20"/>
          <w:szCs w:val="20"/>
        </w:rPr>
        <w:t>1</w:t>
      </w:r>
      <w:r w:rsidRPr="008840F2">
        <w:rPr>
          <w:rFonts w:asciiTheme="majorHAnsi" w:hAnsiTheme="majorHAnsi" w:cstheme="majorHAnsi"/>
          <w:b/>
          <w:sz w:val="20"/>
          <w:szCs w:val="20"/>
        </w:rPr>
        <w:t xml:space="preserve"> #CaringAdult #Teachers #SchoolPsychologists #Pediatricians #YouthMinisters #</w:t>
      </w:r>
      <w:proofErr w:type="gramStart"/>
      <w:r w:rsidRPr="008840F2">
        <w:rPr>
          <w:rFonts w:asciiTheme="majorHAnsi" w:hAnsiTheme="majorHAnsi" w:cstheme="majorHAnsi"/>
          <w:b/>
          <w:sz w:val="20"/>
          <w:szCs w:val="20"/>
        </w:rPr>
        <w:t>DrugCourt</w:t>
      </w:r>
      <w:r w:rsidRPr="008840F2">
        <w:rPr>
          <w:rFonts w:asciiTheme="majorHAnsi" w:hAnsiTheme="majorHAnsi" w:cstheme="majorHAnsi"/>
          <w:sz w:val="20"/>
          <w:szCs w:val="20"/>
        </w:rPr>
        <w:t xml:space="preserve">  </w:t>
      </w:r>
      <w:r w:rsidR="009840CF">
        <w:rPr>
          <w:rFonts w:asciiTheme="majorHAnsi" w:hAnsiTheme="majorHAnsi" w:cstheme="majorHAnsi"/>
          <w:sz w:val="20"/>
          <w:szCs w:val="20"/>
        </w:rPr>
        <w:t>Today</w:t>
      </w:r>
      <w:proofErr w:type="gramEnd"/>
      <w:r w:rsidR="009840CF">
        <w:rPr>
          <w:rFonts w:asciiTheme="majorHAnsi" w:hAnsiTheme="majorHAnsi" w:cstheme="majorHAnsi"/>
          <w:sz w:val="20"/>
          <w:szCs w:val="20"/>
        </w:rPr>
        <w:t xml:space="preserve"> they are isolated and alone, but tomorrow can be different when caring adults provide help and healing. </w:t>
      </w:r>
      <w:r w:rsidRPr="008840F2">
        <w:rPr>
          <w:rFonts w:asciiTheme="majorHAnsi" w:hAnsiTheme="majorHAnsi" w:cstheme="majorHAnsi"/>
          <w:color w:val="141823"/>
          <w:sz w:val="20"/>
          <w:szCs w:val="20"/>
        </w:rPr>
        <w:t>Learn more at</w:t>
      </w:r>
      <w:hyperlink r:id="rId30">
        <w:r w:rsidRPr="008840F2">
          <w:rPr>
            <w:rFonts w:asciiTheme="majorHAnsi" w:hAnsiTheme="majorHAnsi" w:cstheme="majorHAnsi"/>
            <w:color w:val="141823"/>
            <w:sz w:val="20"/>
            <w:szCs w:val="20"/>
          </w:rPr>
          <w:t xml:space="preserve"> </w:t>
        </w:r>
      </w:hyperlink>
      <w:hyperlink r:id="rId31" w:history="1">
        <w:r w:rsidR="00E91795" w:rsidRPr="000A6F63">
          <w:rPr>
            <w:rStyle w:val="Hyperlink"/>
            <w:rFonts w:asciiTheme="majorHAnsi" w:hAnsiTheme="majorHAnsi" w:cstheme="majorHAnsi"/>
            <w:sz w:val="20"/>
            <w:szCs w:val="20"/>
          </w:rPr>
          <w:t>https://nacoa.org/coa-awareness-week/</w:t>
        </w:r>
      </w:hyperlink>
    </w:p>
    <w:p w14:paraId="6D864F50" w14:textId="77777777" w:rsidR="0024224B" w:rsidRDefault="0024224B" w:rsidP="0024224B">
      <w:pPr>
        <w:pStyle w:val="Normal1"/>
        <w:ind w:left="720"/>
        <w:contextualSpacing/>
        <w:rPr>
          <w:rStyle w:val="Hyperlink"/>
          <w:rFonts w:asciiTheme="majorHAnsi" w:hAnsiTheme="majorHAnsi" w:cstheme="majorHAnsi"/>
          <w:color w:val="141823"/>
          <w:sz w:val="20"/>
          <w:szCs w:val="20"/>
          <w:u w:val="none"/>
        </w:rPr>
      </w:pPr>
    </w:p>
    <w:p w14:paraId="336B186E" w14:textId="07A00B49" w:rsidR="005918D4" w:rsidRPr="00E91795" w:rsidRDefault="005918D4" w:rsidP="0024224B">
      <w:pPr>
        <w:pStyle w:val="Normal1"/>
        <w:contextualSpacing/>
        <w:rPr>
          <w:rFonts w:asciiTheme="majorHAnsi" w:hAnsiTheme="majorHAnsi" w:cstheme="majorHAnsi"/>
          <w:color w:val="141823"/>
          <w:sz w:val="20"/>
          <w:szCs w:val="20"/>
        </w:rPr>
      </w:pPr>
      <w:r w:rsidRPr="002B2CB8">
        <w:rPr>
          <w:rFonts w:asciiTheme="majorHAnsi" w:hAnsiTheme="majorHAnsi" w:cstheme="majorHAnsi"/>
        </w:rPr>
        <w:fldChar w:fldCharType="begin"/>
      </w:r>
      <w:r w:rsidRPr="00E91795">
        <w:rPr>
          <w:rFonts w:asciiTheme="majorHAnsi" w:hAnsiTheme="majorHAnsi" w:cstheme="majorHAnsi"/>
        </w:rPr>
        <w:instrText xml:space="preserve"> HYPERLINK "https://nacoa.org/coa-awareness-week/" </w:instrText>
      </w:r>
      <w:r w:rsidRPr="002B2CB8">
        <w:rPr>
          <w:rFonts w:asciiTheme="majorHAnsi" w:hAnsiTheme="majorHAnsi" w:cstheme="majorHAnsi"/>
        </w:rPr>
        <w:fldChar w:fldCharType="separate"/>
      </w:r>
    </w:p>
    <w:p w14:paraId="54A4F0A5" w14:textId="6B609FC0" w:rsidR="00910B05" w:rsidRPr="0024224B" w:rsidRDefault="005918D4" w:rsidP="0024224B">
      <w:pPr>
        <w:pStyle w:val="Normal1"/>
        <w:contextualSpacing/>
        <w:rPr>
          <w:rFonts w:asciiTheme="majorHAnsi" w:hAnsiTheme="majorHAnsi" w:cstheme="majorHAnsi"/>
          <w:sz w:val="20"/>
          <w:szCs w:val="20"/>
          <w:highlight w:val="white"/>
        </w:rPr>
      </w:pPr>
      <w:r w:rsidRPr="002B2CB8">
        <w:rPr>
          <w:rFonts w:asciiTheme="majorHAnsi" w:hAnsiTheme="majorHAnsi" w:cstheme="majorHAnsi"/>
        </w:rPr>
        <w:fldChar w:fldCharType="end"/>
      </w:r>
      <w:r w:rsidR="000036BB" w:rsidRPr="007C4D32">
        <w:rPr>
          <w:rFonts w:asciiTheme="majorHAnsi" w:hAnsiTheme="majorHAnsi" w:cstheme="majorHAnsi"/>
          <w:b/>
          <w:color w:val="2B3990"/>
          <w:sz w:val="24"/>
          <w:szCs w:val="24"/>
          <w:highlight w:val="white"/>
        </w:rPr>
        <w:t>INSTAGRAM / PINTEREST</w:t>
      </w:r>
    </w:p>
    <w:p w14:paraId="2F3DEA89" w14:textId="755B560B" w:rsidR="007C4D32" w:rsidRDefault="007C4D32">
      <w:pPr>
        <w:pStyle w:val="Normal1"/>
        <w:rPr>
          <w:rFonts w:asciiTheme="majorHAnsi" w:hAnsiTheme="majorHAnsi" w:cstheme="majorHAnsi"/>
          <w:b/>
          <w:color w:val="8C52FF"/>
          <w:sz w:val="24"/>
          <w:szCs w:val="24"/>
          <w:highlight w:val="white"/>
        </w:rPr>
      </w:pPr>
    </w:p>
    <w:p w14:paraId="5A8990D4" w14:textId="59B6D35F" w:rsidR="00910B05" w:rsidRPr="00475470" w:rsidRDefault="00D6279E">
      <w:pPr>
        <w:pStyle w:val="Normal1"/>
        <w:rPr>
          <w:rFonts w:asciiTheme="majorHAnsi" w:hAnsiTheme="majorHAnsi" w:cstheme="majorHAnsi"/>
          <w:b/>
          <w:color w:val="8C52FF"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noProof/>
          <w:color w:val="2B3990"/>
          <w:sz w:val="24"/>
          <w:szCs w:val="24"/>
        </w:rPr>
        <w:pict w14:anchorId="0B24B3DD">
          <v:shape id="_x0000_s1029" type="#_x0000_t202" style="position:absolute;margin-left:168.9pt;margin-top:14.75pt;width:316.45pt;height:84.45pt;z-index:251659264" strokecolor="white">
            <v:textbox>
              <w:txbxContent>
                <w:p w14:paraId="0BB6121A" w14:textId="77777777" w:rsidR="00D6279E" w:rsidRDefault="00D6279E" w:rsidP="00D6279E">
                  <w:pPr>
                    <w:pStyle w:val="Normal1"/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</w:pPr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 xml:space="preserve">As the platform preferred by many teens and young adults, Instagram is a great way to reach out to today’s youth and remind them they are not alone. Pinterest is another great platform with a strong visual presence and sharing on there might grab the attention of someone who </w:t>
                  </w:r>
                  <w:proofErr w:type="gramStart"/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>isn’t</w:t>
                  </w:r>
                  <w:proofErr w:type="gramEnd"/>
                  <w:r w:rsidRPr="001B159D">
                    <w:rPr>
                      <w:rFonts w:asciiTheme="majorHAnsi" w:hAnsiTheme="majorHAnsi" w:cstheme="majorHAnsi"/>
                      <w:sz w:val="20"/>
                      <w:szCs w:val="20"/>
                      <w:highlight w:val="white"/>
                    </w:rPr>
                    <w:t xml:space="preserve"> aware of COA Awareness Week.</w:t>
                  </w:r>
                </w:p>
                <w:p w14:paraId="2B739208" w14:textId="77777777" w:rsidR="00D6279E" w:rsidRDefault="00D6279E"/>
              </w:txbxContent>
            </v:textbox>
          </v:shape>
        </w:pict>
      </w:r>
      <w:r w:rsidR="007C4D32">
        <w:rPr>
          <w:noProof/>
        </w:rPr>
        <w:drawing>
          <wp:inline distT="0" distB="0" distL="0" distR="0" wp14:anchorId="55128929" wp14:editId="4E10A07C">
            <wp:extent cx="1256594" cy="1256594"/>
            <wp:effectExtent l="19050" t="1905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44" cy="1272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A0778" w14:textId="18BA8871" w:rsidR="0025437D" w:rsidRDefault="0025437D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</w:p>
    <w:p w14:paraId="29F3C3BC" w14:textId="77777777" w:rsidR="00D6279E" w:rsidRDefault="00D6279E" w:rsidP="00D972C5">
      <w:pPr>
        <w:pStyle w:val="Normal1"/>
        <w:jc w:val="both"/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</w:pPr>
    </w:p>
    <w:p w14:paraId="6FC8EC78" w14:textId="77777777" w:rsidR="00D6279E" w:rsidRDefault="00D6279E" w:rsidP="00D972C5">
      <w:pPr>
        <w:pStyle w:val="Normal1"/>
        <w:jc w:val="both"/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</w:pPr>
    </w:p>
    <w:p w14:paraId="78141C83" w14:textId="07A8BF8B" w:rsidR="00BA43CC" w:rsidRPr="00795C8B" w:rsidRDefault="0025437D" w:rsidP="00D972C5">
      <w:pPr>
        <w:pStyle w:val="Normal1"/>
        <w:jc w:val="both"/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</w:pPr>
      <w:r w:rsidRPr="00795C8B"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  <w:t xml:space="preserve">To help promote the </w:t>
      </w:r>
      <w:r w:rsidR="00BA43CC" w:rsidRPr="00795C8B"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  <w:t>campaign</w:t>
      </w:r>
      <w:r w:rsidRPr="00795C8B">
        <w:rPr>
          <w:rFonts w:asciiTheme="majorHAnsi" w:hAnsiTheme="majorHAnsi" w:cstheme="majorHAnsi"/>
          <w:b/>
          <w:bCs/>
          <w:color w:val="B33436"/>
          <w:sz w:val="24"/>
          <w:szCs w:val="24"/>
          <w:highlight w:val="white"/>
        </w:rPr>
        <w:t>:</w:t>
      </w:r>
    </w:p>
    <w:p w14:paraId="15CF4317" w14:textId="41DB4A45" w:rsidR="0025437D" w:rsidRPr="001B159D" w:rsidRDefault="00BA43CC" w:rsidP="00D972C5">
      <w:pPr>
        <w:pStyle w:val="Normal1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2F957D9A" wp14:editId="3BF57458">
            <wp:extent cx="3258723" cy="2110572"/>
            <wp:effectExtent l="19050" t="1905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23" cy="2110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6CA8B" w14:textId="1E995986" w:rsidR="00910B05" w:rsidRPr="00F13107" w:rsidRDefault="00F13107">
      <w:pPr>
        <w:pStyle w:val="Normal1"/>
        <w:rPr>
          <w:rFonts w:asciiTheme="majorHAnsi" w:hAnsiTheme="majorHAnsi" w:cstheme="majorHAnsi"/>
          <w:sz w:val="20"/>
          <w:szCs w:val="20"/>
        </w:rPr>
      </w:pPr>
      <w:r w:rsidRPr="00F13107">
        <w:rPr>
          <w:rFonts w:asciiTheme="majorHAnsi" w:hAnsiTheme="majorHAnsi" w:cstheme="majorHAnsi"/>
          <w:sz w:val="20"/>
          <w:szCs w:val="20"/>
        </w:rPr>
        <w:t xml:space="preserve">Share this image to help spread the word. </w:t>
      </w:r>
    </w:p>
    <w:p w14:paraId="2001A7C7" w14:textId="77777777" w:rsidR="00F13107" w:rsidRDefault="00F13107">
      <w:pPr>
        <w:pStyle w:val="Normal1"/>
        <w:rPr>
          <w:rFonts w:asciiTheme="majorHAnsi" w:hAnsiTheme="majorHAnsi" w:cstheme="majorHAnsi"/>
        </w:rPr>
      </w:pPr>
    </w:p>
    <w:p w14:paraId="40E34A39" w14:textId="0B27CB3C" w:rsidR="0013444F" w:rsidRPr="004D7FAF" w:rsidRDefault="00244492">
      <w:pPr>
        <w:pStyle w:val="Normal1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Provide</w:t>
      </w:r>
      <w:r w:rsidR="00036A56" w:rsidRPr="001400DF">
        <w:rPr>
          <w:rFonts w:asciiTheme="majorHAnsi" w:hAnsiTheme="majorHAnsi" w:cstheme="majorHAnsi"/>
          <w:sz w:val="20"/>
          <w:szCs w:val="20"/>
        </w:rPr>
        <w:t xml:space="preserve"> a Facebook Live video, or take a short video with your cell phone</w:t>
      </w:r>
      <w:r w:rsidR="00F125E9">
        <w:rPr>
          <w:rFonts w:asciiTheme="majorHAnsi" w:hAnsiTheme="majorHAnsi" w:cstheme="majorHAnsi"/>
          <w:sz w:val="20"/>
          <w:szCs w:val="20"/>
        </w:rPr>
        <w:t>, and then post it,</w:t>
      </w:r>
      <w:r w:rsidR="00036A56" w:rsidRPr="001400DF">
        <w:rPr>
          <w:rFonts w:asciiTheme="majorHAnsi" w:hAnsiTheme="majorHAnsi" w:cstheme="majorHAnsi"/>
          <w:sz w:val="20"/>
          <w:szCs w:val="20"/>
        </w:rPr>
        <w:t xml:space="preserve"> </w:t>
      </w:r>
      <w:r w:rsidR="003A66C9">
        <w:rPr>
          <w:rFonts w:asciiTheme="majorHAnsi" w:hAnsiTheme="majorHAnsi" w:cstheme="majorHAnsi"/>
          <w:sz w:val="20"/>
          <w:szCs w:val="20"/>
        </w:rPr>
        <w:t>talking about</w:t>
      </w:r>
      <w:r w:rsidR="002047EE">
        <w:rPr>
          <w:rFonts w:asciiTheme="majorHAnsi" w:hAnsiTheme="majorHAnsi" w:cstheme="majorHAnsi"/>
          <w:sz w:val="20"/>
          <w:szCs w:val="20"/>
        </w:rPr>
        <w:t xml:space="preserve"> </w:t>
      </w:r>
      <w:r w:rsidR="00664BA8" w:rsidRPr="001400DF">
        <w:rPr>
          <w:rFonts w:asciiTheme="majorHAnsi" w:hAnsiTheme="majorHAnsi" w:cstheme="majorHAnsi"/>
          <w:sz w:val="20"/>
          <w:szCs w:val="20"/>
        </w:rPr>
        <w:t>Why COA</w:t>
      </w:r>
      <w:r w:rsidR="00CC504A" w:rsidRPr="001400DF">
        <w:rPr>
          <w:rFonts w:asciiTheme="majorHAnsi" w:hAnsiTheme="majorHAnsi" w:cstheme="majorHAnsi"/>
          <w:sz w:val="20"/>
          <w:szCs w:val="20"/>
        </w:rPr>
        <w:t xml:space="preserve"> Awareness Week</w:t>
      </w:r>
      <w:r w:rsidR="002047EE">
        <w:rPr>
          <w:rFonts w:asciiTheme="majorHAnsi" w:hAnsiTheme="majorHAnsi" w:cstheme="majorHAnsi"/>
          <w:sz w:val="20"/>
          <w:szCs w:val="20"/>
        </w:rPr>
        <w:t xml:space="preserve"> is more important in 2021 than in year’s past. </w:t>
      </w:r>
    </w:p>
    <w:p w14:paraId="4373497F" w14:textId="77777777" w:rsidR="00F13107" w:rsidRPr="00D9114A" w:rsidRDefault="00F13107">
      <w:pPr>
        <w:pStyle w:val="Normal1"/>
        <w:rPr>
          <w:rFonts w:asciiTheme="majorHAnsi" w:hAnsiTheme="majorHAnsi" w:cstheme="majorHAnsi"/>
          <w:sz w:val="20"/>
          <w:szCs w:val="20"/>
        </w:rPr>
      </w:pPr>
    </w:p>
    <w:p w14:paraId="58EB55FF" w14:textId="71822282" w:rsidR="005408FA" w:rsidRPr="007C1BB8" w:rsidRDefault="001400DF">
      <w:pPr>
        <w:pStyle w:val="Normal1"/>
        <w:rPr>
          <w:rFonts w:asciiTheme="majorHAnsi" w:hAnsiTheme="majorHAnsi" w:cstheme="majorHAnsi"/>
          <w:sz w:val="20"/>
          <w:szCs w:val="20"/>
        </w:rPr>
      </w:pPr>
      <w:r w:rsidRPr="00D9114A">
        <w:rPr>
          <w:rFonts w:asciiTheme="majorHAnsi" w:hAnsiTheme="majorHAnsi" w:cstheme="majorHAnsi"/>
          <w:sz w:val="20"/>
          <w:szCs w:val="20"/>
        </w:rPr>
        <w:t xml:space="preserve">During COA Awareness Week, visit </w:t>
      </w:r>
      <w:proofErr w:type="spellStart"/>
      <w:r w:rsidRPr="00D9114A">
        <w:rPr>
          <w:rFonts w:asciiTheme="majorHAnsi" w:hAnsiTheme="majorHAnsi" w:cstheme="majorHAnsi"/>
          <w:sz w:val="20"/>
          <w:szCs w:val="20"/>
        </w:rPr>
        <w:t>NACoA’s</w:t>
      </w:r>
      <w:proofErr w:type="spellEnd"/>
      <w:r w:rsidRPr="00D9114A">
        <w:rPr>
          <w:rFonts w:asciiTheme="majorHAnsi" w:hAnsiTheme="majorHAnsi" w:cstheme="majorHAnsi"/>
          <w:sz w:val="20"/>
          <w:szCs w:val="20"/>
        </w:rPr>
        <w:t xml:space="preserve"> Facebook, Twitter or Linked In pages</w:t>
      </w:r>
      <w:r w:rsidR="007C1BB8">
        <w:rPr>
          <w:rFonts w:asciiTheme="majorHAnsi" w:hAnsiTheme="majorHAnsi" w:cstheme="majorHAnsi"/>
          <w:sz w:val="20"/>
          <w:szCs w:val="20"/>
        </w:rPr>
        <w:t>. Remember</w:t>
      </w:r>
      <w:r w:rsidR="003A66C9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="003A66C9">
        <w:rPr>
          <w:rFonts w:asciiTheme="majorHAnsi" w:hAnsiTheme="majorHAnsi" w:cstheme="majorHAnsi"/>
          <w:sz w:val="20"/>
          <w:szCs w:val="20"/>
        </w:rPr>
        <w:t>we’ll</w:t>
      </w:r>
      <w:proofErr w:type="gramEnd"/>
      <w:r w:rsidR="003A66C9">
        <w:rPr>
          <w:rFonts w:asciiTheme="majorHAnsi" w:hAnsiTheme="majorHAnsi" w:cstheme="majorHAnsi"/>
          <w:sz w:val="20"/>
          <w:szCs w:val="20"/>
        </w:rPr>
        <w:t xml:space="preserve"> be sharing </w:t>
      </w:r>
      <w:r w:rsidRPr="00D9114A">
        <w:rPr>
          <w:rFonts w:asciiTheme="majorHAnsi" w:hAnsiTheme="majorHAnsi" w:cstheme="majorHAnsi"/>
          <w:sz w:val="20"/>
          <w:szCs w:val="20"/>
        </w:rPr>
        <w:t xml:space="preserve">additional information </w:t>
      </w:r>
      <w:r w:rsidR="00671D16" w:rsidRPr="00D9114A">
        <w:rPr>
          <w:rFonts w:asciiTheme="majorHAnsi" w:hAnsiTheme="majorHAnsi" w:cstheme="majorHAnsi"/>
          <w:sz w:val="20"/>
          <w:szCs w:val="20"/>
        </w:rPr>
        <w:t xml:space="preserve">and announcements </w:t>
      </w:r>
      <w:r w:rsidR="00D9114A" w:rsidRPr="00D9114A">
        <w:rPr>
          <w:rFonts w:asciiTheme="majorHAnsi" w:hAnsiTheme="majorHAnsi" w:cstheme="majorHAnsi"/>
          <w:sz w:val="20"/>
          <w:szCs w:val="20"/>
        </w:rPr>
        <w:t>all week long!</w:t>
      </w:r>
    </w:p>
    <w:sectPr w:rsidR="005408FA" w:rsidRPr="007C1BB8" w:rsidSect="00D63CD2">
      <w:footerReference w:type="default" r:id="rId34"/>
      <w:pgSz w:w="12240" w:h="15840"/>
      <w:pgMar w:top="576" w:right="1440" w:bottom="576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373F0" w14:textId="77777777" w:rsidR="001F0332" w:rsidRDefault="001F0332">
      <w:pPr>
        <w:spacing w:line="240" w:lineRule="auto"/>
      </w:pPr>
      <w:r>
        <w:separator/>
      </w:r>
    </w:p>
  </w:endnote>
  <w:endnote w:type="continuationSeparator" w:id="0">
    <w:p w14:paraId="6B7A3981" w14:textId="77777777" w:rsidR="001F0332" w:rsidRDefault="001F03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B712F" w14:textId="77777777" w:rsidR="001B159D" w:rsidRDefault="001B159D" w:rsidP="001B159D">
    <w:pPr>
      <w:pStyle w:val="Footer"/>
      <w:tabs>
        <w:tab w:val="clear" w:pos="9360"/>
        <w:tab w:val="right" w:pos="10170"/>
      </w:tabs>
      <w:ind w:right="-360"/>
      <w:rPr>
        <w:noProof/>
      </w:rPr>
    </w:pPr>
  </w:p>
  <w:p w14:paraId="09FAF33E" w14:textId="1B179B2A" w:rsidR="000A50E3" w:rsidRDefault="000A50E3" w:rsidP="001B159D">
    <w:pPr>
      <w:pStyle w:val="Footer"/>
      <w:tabs>
        <w:tab w:val="clear" w:pos="9360"/>
        <w:tab w:val="right" w:pos="10170"/>
      </w:tabs>
      <w:ind w:right="270"/>
      <w:jc w:val="right"/>
      <w:rPr>
        <w:noProof/>
      </w:rPr>
    </w:pPr>
  </w:p>
  <w:p w14:paraId="7745AB61" w14:textId="73A85693" w:rsidR="001B159D" w:rsidRDefault="00027D77" w:rsidP="00DC1AE8">
    <w:pPr>
      <w:pStyle w:val="Footer"/>
      <w:tabs>
        <w:tab w:val="clear" w:pos="9360"/>
        <w:tab w:val="right" w:pos="10170"/>
      </w:tabs>
      <w:ind w:right="90"/>
      <w:jc w:val="right"/>
    </w:pPr>
    <w:r>
      <w:rPr>
        <w:noProof/>
      </w:rPr>
      <w:pict w14:anchorId="0BBBCA5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57.5pt;margin-top:2.25pt;width:36.75pt;height:26.25pt;z-index:251658240" filled="f" stroked="f">
          <v:textbox>
            <w:txbxContent>
              <w:p w14:paraId="5774E7A5" w14:textId="5EA40891" w:rsidR="000A50E3" w:rsidRDefault="000A50E3">
                <w:r>
                  <w:rPr>
                    <w:noProof/>
                  </w:rPr>
                  <w:drawing>
                    <wp:inline distT="0" distB="0" distL="0" distR="0" wp14:anchorId="55E99158" wp14:editId="51179DD2">
                      <wp:extent cx="200025" cy="200025"/>
                      <wp:effectExtent l="0" t="0" r="0" b="0"/>
                      <wp:docPr id="5" name="Picture 5" descr="A close up of a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NACoA new logo block final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B159D">
      <w:rPr>
        <w:noProof/>
      </w:rPr>
      <w:drawing>
        <wp:inline distT="0" distB="0" distL="0" distR="0" wp14:anchorId="195DB923" wp14:editId="64CA3AC7">
          <wp:extent cx="5181600" cy="33337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9 COA Week Banner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570" r="12808" b="4203"/>
                  <a:stretch/>
                </pic:blipFill>
                <pic:spPr bwMode="auto">
                  <a:xfrm>
                    <a:off x="0" y="0"/>
                    <a:ext cx="5182309" cy="333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7A221" w14:textId="77777777" w:rsidR="001F0332" w:rsidRDefault="001F0332">
      <w:pPr>
        <w:spacing w:line="240" w:lineRule="auto"/>
      </w:pPr>
      <w:r>
        <w:separator/>
      </w:r>
    </w:p>
  </w:footnote>
  <w:footnote w:type="continuationSeparator" w:id="0">
    <w:p w14:paraId="5CF949AF" w14:textId="77777777" w:rsidR="001F0332" w:rsidRDefault="001F03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9F3E03"/>
    <w:multiLevelType w:val="hybridMultilevel"/>
    <w:tmpl w:val="7E284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E5898"/>
    <w:multiLevelType w:val="multilevel"/>
    <w:tmpl w:val="E69685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469453B1"/>
    <w:multiLevelType w:val="hybridMultilevel"/>
    <w:tmpl w:val="CA407C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FA37F0"/>
    <w:multiLevelType w:val="multilevel"/>
    <w:tmpl w:val="48CAE1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245195"/>
    <w:multiLevelType w:val="hybridMultilevel"/>
    <w:tmpl w:val="FFCCD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NotTrackMoves/>
  <w:defaultTabStop w:val="720"/>
  <w:characterSpacingControl w:val="doNotCompress"/>
  <w:hdrShapeDefaults>
    <o:shapedefaults v:ext="edit" spidmax="2051">
      <o:colormru v:ext="edit" colors="white"/>
      <o:colormenu v:ext="edit" stroke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B05"/>
    <w:rsid w:val="000036BB"/>
    <w:rsid w:val="00012D74"/>
    <w:rsid w:val="00024AEB"/>
    <w:rsid w:val="00025A3E"/>
    <w:rsid w:val="0002717B"/>
    <w:rsid w:val="00027D77"/>
    <w:rsid w:val="0003091D"/>
    <w:rsid w:val="00036A56"/>
    <w:rsid w:val="0005724D"/>
    <w:rsid w:val="00094328"/>
    <w:rsid w:val="00095F41"/>
    <w:rsid w:val="000A50E3"/>
    <w:rsid w:val="000C5429"/>
    <w:rsid w:val="00105A8E"/>
    <w:rsid w:val="00124813"/>
    <w:rsid w:val="001266A3"/>
    <w:rsid w:val="0013444F"/>
    <w:rsid w:val="001400DF"/>
    <w:rsid w:val="0014216B"/>
    <w:rsid w:val="001B159D"/>
    <w:rsid w:val="001C73DD"/>
    <w:rsid w:val="001F0332"/>
    <w:rsid w:val="001F0A99"/>
    <w:rsid w:val="002047EE"/>
    <w:rsid w:val="0020675D"/>
    <w:rsid w:val="00225928"/>
    <w:rsid w:val="0024224B"/>
    <w:rsid w:val="00244492"/>
    <w:rsid w:val="0025437D"/>
    <w:rsid w:val="0025652B"/>
    <w:rsid w:val="00272C66"/>
    <w:rsid w:val="002B2CB8"/>
    <w:rsid w:val="002C05F2"/>
    <w:rsid w:val="002C3CAC"/>
    <w:rsid w:val="002C7035"/>
    <w:rsid w:val="002D2A40"/>
    <w:rsid w:val="002D652B"/>
    <w:rsid w:val="002E6A28"/>
    <w:rsid w:val="002E7A37"/>
    <w:rsid w:val="00302F56"/>
    <w:rsid w:val="00305F77"/>
    <w:rsid w:val="003150DD"/>
    <w:rsid w:val="00335088"/>
    <w:rsid w:val="00363C35"/>
    <w:rsid w:val="00367CBA"/>
    <w:rsid w:val="00372115"/>
    <w:rsid w:val="003A66C9"/>
    <w:rsid w:val="003B1523"/>
    <w:rsid w:val="003D42BD"/>
    <w:rsid w:val="003E01A1"/>
    <w:rsid w:val="003E3BBF"/>
    <w:rsid w:val="00402F82"/>
    <w:rsid w:val="00412727"/>
    <w:rsid w:val="00423088"/>
    <w:rsid w:val="004278B5"/>
    <w:rsid w:val="00431DBE"/>
    <w:rsid w:val="0043479C"/>
    <w:rsid w:val="00434864"/>
    <w:rsid w:val="00451417"/>
    <w:rsid w:val="00460716"/>
    <w:rsid w:val="00466FD2"/>
    <w:rsid w:val="00475470"/>
    <w:rsid w:val="00491D59"/>
    <w:rsid w:val="00496EE7"/>
    <w:rsid w:val="0049715F"/>
    <w:rsid w:val="004A0E3C"/>
    <w:rsid w:val="004D7FAF"/>
    <w:rsid w:val="004E243B"/>
    <w:rsid w:val="004F6F82"/>
    <w:rsid w:val="004F7B5E"/>
    <w:rsid w:val="00511BCE"/>
    <w:rsid w:val="005151BE"/>
    <w:rsid w:val="00520256"/>
    <w:rsid w:val="005242FF"/>
    <w:rsid w:val="005408FA"/>
    <w:rsid w:val="00541A88"/>
    <w:rsid w:val="005918D4"/>
    <w:rsid w:val="005C1B00"/>
    <w:rsid w:val="005C4243"/>
    <w:rsid w:val="005C7814"/>
    <w:rsid w:val="005D3D50"/>
    <w:rsid w:val="005F0335"/>
    <w:rsid w:val="0063283F"/>
    <w:rsid w:val="00652E16"/>
    <w:rsid w:val="00664BA8"/>
    <w:rsid w:val="00671D16"/>
    <w:rsid w:val="006740FF"/>
    <w:rsid w:val="00684229"/>
    <w:rsid w:val="00686141"/>
    <w:rsid w:val="006879D1"/>
    <w:rsid w:val="006C6764"/>
    <w:rsid w:val="006E1035"/>
    <w:rsid w:val="006E3FDC"/>
    <w:rsid w:val="006E52B1"/>
    <w:rsid w:val="007036E1"/>
    <w:rsid w:val="00706603"/>
    <w:rsid w:val="007344BC"/>
    <w:rsid w:val="00735CF6"/>
    <w:rsid w:val="00745319"/>
    <w:rsid w:val="00745F55"/>
    <w:rsid w:val="0074607D"/>
    <w:rsid w:val="00751C93"/>
    <w:rsid w:val="00755848"/>
    <w:rsid w:val="00756944"/>
    <w:rsid w:val="00795C8B"/>
    <w:rsid w:val="007A6F8B"/>
    <w:rsid w:val="007B1285"/>
    <w:rsid w:val="007C1BB8"/>
    <w:rsid w:val="007C4D32"/>
    <w:rsid w:val="007D1488"/>
    <w:rsid w:val="007D51DC"/>
    <w:rsid w:val="007D6E5A"/>
    <w:rsid w:val="007E424F"/>
    <w:rsid w:val="007E4414"/>
    <w:rsid w:val="007E6F72"/>
    <w:rsid w:val="007F339D"/>
    <w:rsid w:val="00823897"/>
    <w:rsid w:val="0083010A"/>
    <w:rsid w:val="008477D5"/>
    <w:rsid w:val="00883803"/>
    <w:rsid w:val="008840F2"/>
    <w:rsid w:val="00890A15"/>
    <w:rsid w:val="008D470E"/>
    <w:rsid w:val="00903F42"/>
    <w:rsid w:val="00910B05"/>
    <w:rsid w:val="00932C1D"/>
    <w:rsid w:val="00933307"/>
    <w:rsid w:val="0097017D"/>
    <w:rsid w:val="00974E64"/>
    <w:rsid w:val="0097501D"/>
    <w:rsid w:val="0098128E"/>
    <w:rsid w:val="009840CF"/>
    <w:rsid w:val="0099558D"/>
    <w:rsid w:val="009D4D5D"/>
    <w:rsid w:val="00A23455"/>
    <w:rsid w:val="00A33388"/>
    <w:rsid w:val="00A77660"/>
    <w:rsid w:val="00A9146D"/>
    <w:rsid w:val="00AF3594"/>
    <w:rsid w:val="00AF7FE9"/>
    <w:rsid w:val="00B0660A"/>
    <w:rsid w:val="00B072CF"/>
    <w:rsid w:val="00B145AE"/>
    <w:rsid w:val="00B17C77"/>
    <w:rsid w:val="00B44F0C"/>
    <w:rsid w:val="00B7006E"/>
    <w:rsid w:val="00B73D77"/>
    <w:rsid w:val="00B97762"/>
    <w:rsid w:val="00BA195E"/>
    <w:rsid w:val="00BA43CC"/>
    <w:rsid w:val="00BB2E63"/>
    <w:rsid w:val="00BC1149"/>
    <w:rsid w:val="00BC3446"/>
    <w:rsid w:val="00C012AB"/>
    <w:rsid w:val="00C07D3D"/>
    <w:rsid w:val="00C20455"/>
    <w:rsid w:val="00C21151"/>
    <w:rsid w:val="00C6115C"/>
    <w:rsid w:val="00C65BD1"/>
    <w:rsid w:val="00C815F6"/>
    <w:rsid w:val="00C93139"/>
    <w:rsid w:val="00C963A0"/>
    <w:rsid w:val="00C969ED"/>
    <w:rsid w:val="00CA30FE"/>
    <w:rsid w:val="00CA5FA4"/>
    <w:rsid w:val="00CB4782"/>
    <w:rsid w:val="00CB6A87"/>
    <w:rsid w:val="00CC504A"/>
    <w:rsid w:val="00CF1C44"/>
    <w:rsid w:val="00D41B74"/>
    <w:rsid w:val="00D6279E"/>
    <w:rsid w:val="00D63CD2"/>
    <w:rsid w:val="00D74339"/>
    <w:rsid w:val="00D9114A"/>
    <w:rsid w:val="00D972C5"/>
    <w:rsid w:val="00DC1AE8"/>
    <w:rsid w:val="00DD63C9"/>
    <w:rsid w:val="00DD79E8"/>
    <w:rsid w:val="00DE0726"/>
    <w:rsid w:val="00DE502D"/>
    <w:rsid w:val="00E124E6"/>
    <w:rsid w:val="00E12987"/>
    <w:rsid w:val="00E26662"/>
    <w:rsid w:val="00E350CC"/>
    <w:rsid w:val="00E55455"/>
    <w:rsid w:val="00E56002"/>
    <w:rsid w:val="00E64931"/>
    <w:rsid w:val="00E6625C"/>
    <w:rsid w:val="00E81EF5"/>
    <w:rsid w:val="00E91795"/>
    <w:rsid w:val="00EA3374"/>
    <w:rsid w:val="00EB0253"/>
    <w:rsid w:val="00EB51D4"/>
    <w:rsid w:val="00F022F4"/>
    <w:rsid w:val="00F125E9"/>
    <w:rsid w:val="00F13107"/>
    <w:rsid w:val="00F146AE"/>
    <w:rsid w:val="00F21F7D"/>
    <w:rsid w:val="00F404AC"/>
    <w:rsid w:val="00F47F16"/>
    <w:rsid w:val="00F6244A"/>
    <w:rsid w:val="00F6458D"/>
    <w:rsid w:val="00F95AB7"/>
    <w:rsid w:val="00FA2462"/>
    <w:rsid w:val="00FF76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white"/>
      <o:colormenu v:ext="edit" strokecolor="white"/>
    </o:shapedefaults>
    <o:shapelayout v:ext="edit">
      <o:idmap v:ext="edit" data="1"/>
    </o:shapelayout>
  </w:shapeDefaults>
  <w:decimalSymbol w:val="."/>
  <w:listSeparator w:val=","/>
  <w14:docId w14:val="2F522FEB"/>
  <w15:docId w15:val="{4D2E302C-5853-4871-B854-DB196182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10B0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910B0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910B0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910B0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910B05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910B0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10B05"/>
  </w:style>
  <w:style w:type="paragraph" w:styleId="Title">
    <w:name w:val="Title"/>
    <w:basedOn w:val="Normal1"/>
    <w:next w:val="Normal1"/>
    <w:rsid w:val="00910B05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910B05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B15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59D"/>
  </w:style>
  <w:style w:type="paragraph" w:styleId="Footer">
    <w:name w:val="footer"/>
    <w:basedOn w:val="Normal"/>
    <w:link w:val="FooterChar"/>
    <w:uiPriority w:val="99"/>
    <w:unhideWhenUsed/>
    <w:rsid w:val="001B15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59D"/>
  </w:style>
  <w:style w:type="paragraph" w:styleId="NoSpacing">
    <w:name w:val="No Spacing"/>
    <w:uiPriority w:val="1"/>
    <w:qFormat/>
    <w:rsid w:val="00735CF6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6328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3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319"/>
    <w:rPr>
      <w:rFonts w:ascii="Segoe UI" w:hAnsi="Segoe UI" w:cs="Segoe UI"/>
      <w:sz w:val="18"/>
      <w:szCs w:val="18"/>
    </w:rPr>
  </w:style>
  <w:style w:type="character" w:customStyle="1" w:styleId="58cl">
    <w:name w:val="_58cl"/>
    <w:basedOn w:val="DefaultParagraphFont"/>
    <w:rsid w:val="000C5429"/>
  </w:style>
  <w:style w:type="character" w:customStyle="1" w:styleId="58cm">
    <w:name w:val="_58cm"/>
    <w:basedOn w:val="DefaultParagraphFont"/>
    <w:rsid w:val="000C5429"/>
  </w:style>
  <w:style w:type="character" w:styleId="Hyperlink">
    <w:name w:val="Hyperlink"/>
    <w:basedOn w:val="DefaultParagraphFont"/>
    <w:uiPriority w:val="99"/>
    <w:unhideWhenUsed/>
    <w:rsid w:val="007E42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nacoa.org/coa-awareness-week/" TargetMode="External"/><Relationship Id="rId26" Type="http://schemas.openxmlformats.org/officeDocument/2006/relationships/hyperlink" Target="https://nacoa.org/coa-awareness-wee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coa.org/coa-awareness-week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nacoa.org/coa-awareness-week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nacoa.org/coa-awareness-week/" TargetMode="External"/><Relationship Id="rId20" Type="http://schemas.openxmlformats.org/officeDocument/2006/relationships/hyperlink" Target="https://nacoa.org/coa-awareness-week/" TargetMode="External"/><Relationship Id="rId29" Type="http://schemas.openxmlformats.org/officeDocument/2006/relationships/hyperlink" Target="https://nacoa.org/coa-awareness-wee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nacoa.org/coa-awareness-week/" TargetMode="External"/><Relationship Id="rId32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nacoa.org/coa-awareness-week/" TargetMode="External"/><Relationship Id="rId23" Type="http://schemas.openxmlformats.org/officeDocument/2006/relationships/hyperlink" Target="https://nacoa.org/coa-awareness-week/" TargetMode="External"/><Relationship Id="rId28" Type="http://schemas.openxmlformats.org/officeDocument/2006/relationships/hyperlink" Target="https://nacoa.org/coa-awareness-week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natlcoa-my.sharepoint.com/personal/mbcollins_nacoa_org/Documents/Desktop/July%2021/Communications/COA%20Awareness/COA%20Awarness%202020/" TargetMode="External"/><Relationship Id="rId31" Type="http://schemas.openxmlformats.org/officeDocument/2006/relationships/hyperlink" Target="https://nacoa.org/coa-awareness-wee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hashtag/coaawareness2020?source=feed_text&amp;epa=HASHTAG&amp;__xts__%5B0%5D=68.ARBrY01d-TkZ0RmTWlBTwwRDho1aN5se7jz2T_0fe7j0KeCu9fAgqrrWq5KCxQ0ES4bvH5Q7SskExRWzH7MsDV2YoJgMmTA0iPfSPMfwR0uTPvs5r5qIh8T7CQQXQUsmGloWh4IYuBDhuR0Ai34dv17V7Ut2M1pcgHlzEg2MG03nACk577gOi10vbh4Xcbi98EqJLlR7pLUYSf_OlMchy_fNV871OglqrMQzoRKBHBqHvrgIqaRfmNKJHhXlmJvNNaempMlqgcg8oj6jzxXZOC0oC1L8yA&amp;__tn__=%2ANK-R" TargetMode="External"/><Relationship Id="rId27" Type="http://schemas.openxmlformats.org/officeDocument/2006/relationships/hyperlink" Target="https://nacoa.org/coa-awareness-week/" TargetMode="External"/><Relationship Id="rId30" Type="http://schemas.openxmlformats.org/officeDocument/2006/relationships/hyperlink" Target="https://nacoa.org/coa-awareness-week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nacoa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Beth Collins</cp:lastModifiedBy>
  <cp:revision>2</cp:revision>
  <cp:lastPrinted>2020-01-15T21:03:00Z</cp:lastPrinted>
  <dcterms:created xsi:type="dcterms:W3CDTF">2021-02-09T20:46:00Z</dcterms:created>
  <dcterms:modified xsi:type="dcterms:W3CDTF">2021-02-09T20:46:00Z</dcterms:modified>
</cp:coreProperties>
</file>